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F438D" w14:textId="77777777" w:rsidR="00793AEF" w:rsidRDefault="00793AEF" w:rsidP="00793AEF">
      <w:pPr>
        <w:pStyle w:val="Normln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NÁVRH</w:t>
      </w:r>
    </w:p>
    <w:p w14:paraId="607F750D" w14:textId="77777777" w:rsidR="00793AEF" w:rsidRDefault="00793AEF" w:rsidP="00793AEF">
      <w:pPr>
        <w:pStyle w:val="Normln"/>
        <w:jc w:val="center"/>
        <w:rPr>
          <w:b/>
          <w:sz w:val="22"/>
          <w:szCs w:val="22"/>
        </w:rPr>
      </w:pPr>
    </w:p>
    <w:p w14:paraId="14BA653E" w14:textId="77777777" w:rsidR="00793AEF" w:rsidRDefault="00793AEF" w:rsidP="00793AEF">
      <w:pPr>
        <w:pStyle w:val="Normln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34DE596" wp14:editId="5E6D6722">
            <wp:simplePos x="0" y="0"/>
            <wp:positionH relativeFrom="margin">
              <wp:align>center</wp:align>
            </wp:positionH>
            <wp:positionV relativeFrom="paragraph">
              <wp:posOffset>83820</wp:posOffset>
            </wp:positionV>
            <wp:extent cx="775335" cy="833755"/>
            <wp:effectExtent l="0" t="0" r="5715" b="4445"/>
            <wp:wrapSquare wrapText="bothSides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 </w:t>
      </w:r>
    </w:p>
    <w:p w14:paraId="4DCAB61E" w14:textId="77777777" w:rsidR="00793AEF" w:rsidRPr="004D2606" w:rsidRDefault="00793AEF" w:rsidP="00793AEF">
      <w:pPr>
        <w:pStyle w:val="Normln"/>
        <w:jc w:val="center"/>
        <w:rPr>
          <w:b/>
          <w:sz w:val="22"/>
          <w:szCs w:val="22"/>
        </w:rPr>
      </w:pPr>
    </w:p>
    <w:p w14:paraId="74B97862" w14:textId="77777777" w:rsidR="00793AEF" w:rsidRDefault="00793AEF" w:rsidP="00793AEF">
      <w:pPr>
        <w:pStyle w:val="Normln"/>
        <w:rPr>
          <w:sz w:val="23"/>
          <w:szCs w:val="23"/>
        </w:rPr>
      </w:pPr>
      <w:r>
        <w:rPr>
          <w:sz w:val="23"/>
          <w:szCs w:val="23"/>
        </w:rPr>
        <w:tab/>
      </w:r>
    </w:p>
    <w:p w14:paraId="0A4C3F7E" w14:textId="77777777" w:rsidR="00793AEF" w:rsidRDefault="00793AEF" w:rsidP="00793AEF">
      <w:pPr>
        <w:pStyle w:val="Normln"/>
        <w:jc w:val="center"/>
        <w:rPr>
          <w:sz w:val="23"/>
          <w:szCs w:val="23"/>
        </w:rPr>
      </w:pPr>
    </w:p>
    <w:p w14:paraId="2A2C69DD" w14:textId="77777777" w:rsidR="00793AEF" w:rsidRDefault="00793AEF" w:rsidP="00793AEF">
      <w:pPr>
        <w:pStyle w:val="Normln"/>
        <w:jc w:val="center"/>
        <w:rPr>
          <w:sz w:val="23"/>
          <w:szCs w:val="23"/>
        </w:rPr>
      </w:pPr>
    </w:p>
    <w:p w14:paraId="04E619C2" w14:textId="77777777" w:rsidR="00793AEF" w:rsidRDefault="00793AEF" w:rsidP="00793AEF">
      <w:pPr>
        <w:pStyle w:val="Normln"/>
        <w:jc w:val="center"/>
        <w:rPr>
          <w:sz w:val="23"/>
          <w:szCs w:val="23"/>
        </w:rPr>
      </w:pPr>
    </w:p>
    <w:p w14:paraId="0A76CC1F" w14:textId="77777777" w:rsidR="00793AEF" w:rsidRPr="00B611CB" w:rsidRDefault="00793AEF" w:rsidP="00793AEF">
      <w:pPr>
        <w:pStyle w:val="Normln"/>
        <w:jc w:val="center"/>
        <w:rPr>
          <w:b/>
          <w:sz w:val="40"/>
          <w:szCs w:val="40"/>
        </w:rPr>
      </w:pPr>
      <w:r w:rsidRPr="00B611CB">
        <w:rPr>
          <w:b/>
          <w:sz w:val="40"/>
          <w:szCs w:val="40"/>
        </w:rPr>
        <w:t>Obec Zemplínska Nová Ves</w:t>
      </w:r>
    </w:p>
    <w:p w14:paraId="0A816DEC" w14:textId="77777777" w:rsidR="00793AEF" w:rsidRDefault="00793AEF" w:rsidP="00793AEF">
      <w:pPr>
        <w:pStyle w:val="Normln"/>
        <w:jc w:val="center"/>
        <w:rPr>
          <w:sz w:val="23"/>
          <w:szCs w:val="23"/>
        </w:rPr>
      </w:pPr>
    </w:p>
    <w:p w14:paraId="2262B41A" w14:textId="77777777" w:rsidR="00793AEF" w:rsidRDefault="00793AEF" w:rsidP="00793AEF">
      <w:pPr>
        <w:pStyle w:val="Normln"/>
        <w:jc w:val="center"/>
        <w:rPr>
          <w:sz w:val="23"/>
          <w:szCs w:val="23"/>
        </w:rPr>
      </w:pPr>
    </w:p>
    <w:p w14:paraId="3FA41A38" w14:textId="77777777" w:rsidR="00793AEF" w:rsidRDefault="00793AEF" w:rsidP="00793AEF">
      <w:pPr>
        <w:pStyle w:val="Normln"/>
        <w:jc w:val="center"/>
        <w:rPr>
          <w:sz w:val="23"/>
          <w:szCs w:val="23"/>
        </w:rPr>
      </w:pPr>
    </w:p>
    <w:p w14:paraId="158EA8D8" w14:textId="77777777" w:rsidR="00793AEF" w:rsidRDefault="00793AEF" w:rsidP="00793AEF">
      <w:pPr>
        <w:pStyle w:val="Normln"/>
        <w:jc w:val="center"/>
        <w:rPr>
          <w:sz w:val="23"/>
          <w:szCs w:val="23"/>
        </w:rPr>
      </w:pPr>
    </w:p>
    <w:p w14:paraId="1CF0196C" w14:textId="77777777" w:rsidR="00793AEF" w:rsidRPr="00B611CB" w:rsidRDefault="00793AEF" w:rsidP="00793AEF">
      <w:pPr>
        <w:pStyle w:val="Normln"/>
        <w:jc w:val="center"/>
        <w:rPr>
          <w:b/>
          <w:sz w:val="32"/>
          <w:szCs w:val="32"/>
        </w:rPr>
      </w:pPr>
    </w:p>
    <w:p w14:paraId="420C0B7E" w14:textId="66F9ABB9" w:rsidR="00793AEF" w:rsidRPr="00B611CB" w:rsidRDefault="00793AEF" w:rsidP="00793AEF">
      <w:pPr>
        <w:pStyle w:val="Normln"/>
        <w:jc w:val="center"/>
        <w:rPr>
          <w:b/>
          <w:sz w:val="32"/>
          <w:szCs w:val="32"/>
        </w:rPr>
      </w:pPr>
      <w:r w:rsidRPr="00B611CB">
        <w:rPr>
          <w:b/>
          <w:sz w:val="32"/>
          <w:szCs w:val="32"/>
        </w:rPr>
        <w:t xml:space="preserve">Všeobecné záväzné nariadenie Obce Zemplínska Nová Ves </w:t>
      </w:r>
      <w:r>
        <w:rPr>
          <w:b/>
          <w:sz w:val="32"/>
          <w:szCs w:val="32"/>
        </w:rPr>
        <w:t xml:space="preserve">          č. 2</w:t>
      </w:r>
      <w:r w:rsidRPr="00B611CB">
        <w:rPr>
          <w:b/>
          <w:sz w:val="32"/>
          <w:szCs w:val="32"/>
        </w:rPr>
        <w:t>/2022</w:t>
      </w:r>
    </w:p>
    <w:p w14:paraId="6321B0A5" w14:textId="4BD84AE2" w:rsidR="00793AEF" w:rsidRPr="00B611CB" w:rsidRDefault="00793AEF" w:rsidP="00793AEF">
      <w:pPr>
        <w:pStyle w:val="Normln"/>
        <w:jc w:val="center"/>
        <w:rPr>
          <w:b/>
          <w:sz w:val="32"/>
          <w:szCs w:val="32"/>
        </w:rPr>
      </w:pPr>
      <w:r w:rsidRPr="00B611CB">
        <w:rPr>
          <w:b/>
          <w:sz w:val="32"/>
          <w:szCs w:val="32"/>
        </w:rPr>
        <w:t>o</w:t>
      </w:r>
      <w:r>
        <w:rPr>
          <w:b/>
          <w:sz w:val="32"/>
          <w:szCs w:val="32"/>
        </w:rPr>
        <w:t> organizácii miestneho referenda</w:t>
      </w:r>
    </w:p>
    <w:p w14:paraId="1E829BE9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13A3F7B0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1461DDB4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0982EFCD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7F3641CB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5F86FD08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58A61883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7707360C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6AB1701B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34269E7D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489B03B7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7DEA694E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24D6CFC5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5FED8AE9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36F6FE63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3C89EB77" w14:textId="77777777" w:rsidR="00793AEF" w:rsidRDefault="00793AEF" w:rsidP="00793AEF">
      <w:pPr>
        <w:pStyle w:val="Normln"/>
        <w:spacing w:line="360" w:lineRule="auto"/>
        <w:jc w:val="both"/>
        <w:rPr>
          <w:sz w:val="23"/>
          <w:szCs w:val="23"/>
        </w:rPr>
      </w:pPr>
    </w:p>
    <w:p w14:paraId="121B035C" w14:textId="77777777" w:rsidR="00793AEF" w:rsidRDefault="00793AEF" w:rsidP="00793AEF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Návrh VZN vyvesený dňa :    </w:t>
      </w:r>
      <w:r>
        <w:rPr>
          <w:sz w:val="23"/>
          <w:szCs w:val="23"/>
        </w:rPr>
        <w:tab/>
        <w:t xml:space="preserve">    ..........................</w:t>
      </w:r>
    </w:p>
    <w:p w14:paraId="315C8CB5" w14:textId="77777777" w:rsidR="00793AEF" w:rsidRDefault="00793AEF" w:rsidP="00793AEF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Návrh VZN zvesený dňa :           ..........................</w:t>
      </w:r>
    </w:p>
    <w:p w14:paraId="468EBCA4" w14:textId="77777777" w:rsidR="00793AEF" w:rsidRDefault="00793AEF" w:rsidP="00793AEF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VZN schválené dňa :                    ..........................</w:t>
      </w:r>
    </w:p>
    <w:p w14:paraId="6CE7C4F4" w14:textId="77777777" w:rsidR="00793AEF" w:rsidRDefault="00793AEF" w:rsidP="00793AEF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VZN nadobúda účinnosť dňa :     ..........................  </w:t>
      </w:r>
    </w:p>
    <w:p w14:paraId="127BBBA1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2FD9D40D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52A8B1EA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2CBE4AE1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1B4B70A8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382DAB7B" w14:textId="77777777" w:rsidR="00793AEF" w:rsidRDefault="00793AEF" w:rsidP="00793AEF">
      <w:pPr>
        <w:pStyle w:val="Normln"/>
        <w:jc w:val="both"/>
        <w:rPr>
          <w:sz w:val="23"/>
          <w:szCs w:val="23"/>
        </w:rPr>
      </w:pPr>
    </w:p>
    <w:p w14:paraId="261A73AC" w14:textId="77777777" w:rsidR="00793AEF" w:rsidRDefault="00793AEF" w:rsidP="00AE606C">
      <w:pPr>
        <w:pStyle w:val="Normln"/>
        <w:jc w:val="both"/>
        <w:rPr>
          <w:sz w:val="23"/>
          <w:szCs w:val="23"/>
        </w:rPr>
      </w:pPr>
    </w:p>
    <w:p w14:paraId="5FD462AD" w14:textId="77777777" w:rsidR="00793AEF" w:rsidRDefault="00793AEF" w:rsidP="00AE606C">
      <w:pPr>
        <w:pStyle w:val="Normln"/>
        <w:jc w:val="both"/>
        <w:rPr>
          <w:sz w:val="23"/>
          <w:szCs w:val="23"/>
        </w:rPr>
      </w:pPr>
    </w:p>
    <w:p w14:paraId="71DA74D7" w14:textId="77777777" w:rsidR="00793AEF" w:rsidRDefault="00793AEF" w:rsidP="00AE606C">
      <w:pPr>
        <w:pStyle w:val="Normln"/>
        <w:jc w:val="both"/>
        <w:rPr>
          <w:sz w:val="23"/>
          <w:szCs w:val="23"/>
        </w:rPr>
      </w:pPr>
    </w:p>
    <w:p w14:paraId="689B2704" w14:textId="6AFD5B94" w:rsidR="00EE235A" w:rsidRPr="00244539" w:rsidRDefault="004F48F6" w:rsidP="00AE606C">
      <w:pPr>
        <w:pStyle w:val="Normln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Obec</w:t>
      </w:r>
      <w:r w:rsidR="00EE235A" w:rsidRPr="00244539">
        <w:rPr>
          <w:sz w:val="23"/>
          <w:szCs w:val="23"/>
        </w:rPr>
        <w:t xml:space="preserve"> </w:t>
      </w:r>
      <w:r w:rsidR="009328A2">
        <w:rPr>
          <w:sz w:val="23"/>
          <w:szCs w:val="23"/>
        </w:rPr>
        <w:t>Zemplínska Nová Ves</w:t>
      </w:r>
      <w:r w:rsidR="001201B5" w:rsidRPr="00244539">
        <w:rPr>
          <w:sz w:val="23"/>
          <w:szCs w:val="23"/>
        </w:rPr>
        <w:t xml:space="preserve">, </w:t>
      </w:r>
      <w:r w:rsidR="00BE2F7D" w:rsidRPr="00462532">
        <w:rPr>
          <w:sz w:val="23"/>
          <w:szCs w:val="23"/>
        </w:rPr>
        <w:t xml:space="preserve">podľa </w:t>
      </w:r>
      <w:r w:rsidR="00AE606C" w:rsidRPr="00462532">
        <w:rPr>
          <w:sz w:val="23"/>
          <w:szCs w:val="23"/>
        </w:rPr>
        <w:t xml:space="preserve">§4 ods. </w:t>
      </w:r>
      <w:r w:rsidR="00D22338" w:rsidRPr="00462532">
        <w:rPr>
          <w:sz w:val="23"/>
          <w:szCs w:val="23"/>
        </w:rPr>
        <w:t>5</w:t>
      </w:r>
      <w:r w:rsidR="00AE606C" w:rsidRPr="00462532">
        <w:rPr>
          <w:sz w:val="23"/>
          <w:szCs w:val="23"/>
        </w:rPr>
        <w:t xml:space="preserve"> písm. </w:t>
      </w:r>
      <w:r w:rsidR="00D22338" w:rsidRPr="00462532">
        <w:rPr>
          <w:sz w:val="23"/>
          <w:szCs w:val="23"/>
        </w:rPr>
        <w:t>a</w:t>
      </w:r>
      <w:r w:rsidR="00021CC2" w:rsidRPr="00462532">
        <w:rPr>
          <w:sz w:val="23"/>
          <w:szCs w:val="23"/>
        </w:rPr>
        <w:t>)</w:t>
      </w:r>
      <w:r w:rsidR="00D22338" w:rsidRPr="00462532">
        <w:rPr>
          <w:sz w:val="23"/>
          <w:szCs w:val="23"/>
        </w:rPr>
        <w:t xml:space="preserve"> bod 4</w:t>
      </w:r>
      <w:r w:rsidR="00C06DA1" w:rsidRPr="00462532">
        <w:rPr>
          <w:sz w:val="23"/>
          <w:szCs w:val="23"/>
        </w:rPr>
        <w:t>.</w:t>
      </w:r>
      <w:r w:rsidR="00C06DA1">
        <w:rPr>
          <w:sz w:val="23"/>
          <w:szCs w:val="23"/>
        </w:rPr>
        <w:t xml:space="preserve"> </w:t>
      </w:r>
      <w:r w:rsidR="00AE606C" w:rsidRPr="00244539">
        <w:rPr>
          <w:sz w:val="23"/>
          <w:szCs w:val="23"/>
        </w:rPr>
        <w:t xml:space="preserve">a </w:t>
      </w:r>
      <w:r w:rsidR="00BE2F7D" w:rsidRPr="00244539">
        <w:rPr>
          <w:sz w:val="23"/>
          <w:szCs w:val="23"/>
        </w:rPr>
        <w:t xml:space="preserve">§ 6 </w:t>
      </w:r>
      <w:r w:rsidR="00AE606C" w:rsidRPr="00244539">
        <w:rPr>
          <w:sz w:val="23"/>
          <w:szCs w:val="23"/>
        </w:rPr>
        <w:t xml:space="preserve">ods. 1 </w:t>
      </w:r>
      <w:r w:rsidR="00EE235A" w:rsidRPr="00244539">
        <w:rPr>
          <w:sz w:val="23"/>
          <w:szCs w:val="23"/>
        </w:rPr>
        <w:t xml:space="preserve">zákona </w:t>
      </w:r>
      <w:r w:rsidR="00FC12B1">
        <w:rPr>
          <w:sz w:val="23"/>
          <w:szCs w:val="23"/>
        </w:rPr>
        <w:t>a v súlade s</w:t>
      </w:r>
      <w:r w:rsidR="00165B78">
        <w:rPr>
          <w:sz w:val="23"/>
          <w:szCs w:val="23"/>
        </w:rPr>
        <w:t> </w:t>
      </w:r>
      <w:proofErr w:type="spellStart"/>
      <w:r w:rsidR="00FC12B1">
        <w:rPr>
          <w:sz w:val="23"/>
          <w:szCs w:val="23"/>
        </w:rPr>
        <w:t>ust</w:t>
      </w:r>
      <w:proofErr w:type="spellEnd"/>
      <w:r w:rsidR="00165B78">
        <w:rPr>
          <w:sz w:val="23"/>
          <w:szCs w:val="23"/>
        </w:rPr>
        <w:t>.</w:t>
      </w:r>
      <w:r w:rsidR="00FC12B1">
        <w:rPr>
          <w:sz w:val="23"/>
          <w:szCs w:val="23"/>
        </w:rPr>
        <w:t xml:space="preserve"> §11a</w:t>
      </w:r>
      <w:r w:rsidR="00FC12B1" w:rsidRPr="00244539">
        <w:rPr>
          <w:sz w:val="23"/>
          <w:szCs w:val="23"/>
        </w:rPr>
        <w:t xml:space="preserve"> </w:t>
      </w:r>
      <w:r w:rsidR="00FC12B1">
        <w:rPr>
          <w:sz w:val="23"/>
          <w:szCs w:val="23"/>
        </w:rPr>
        <w:t xml:space="preserve"> zákona </w:t>
      </w:r>
      <w:r w:rsidR="00EE235A" w:rsidRPr="00244539">
        <w:rPr>
          <w:sz w:val="23"/>
          <w:szCs w:val="23"/>
        </w:rPr>
        <w:t>č. 369/1990 Zb. o obecnom zriadení v znení neskorších pred</w:t>
      </w:r>
      <w:r w:rsidR="00BE2F7D" w:rsidRPr="00244539">
        <w:rPr>
          <w:sz w:val="23"/>
          <w:szCs w:val="23"/>
        </w:rPr>
        <w:t>pisov</w:t>
      </w:r>
      <w:r w:rsidR="00AE606C" w:rsidRPr="00244539">
        <w:rPr>
          <w:sz w:val="23"/>
          <w:szCs w:val="23"/>
        </w:rPr>
        <w:t xml:space="preserve"> </w:t>
      </w:r>
      <w:r w:rsidR="00EE235A" w:rsidRPr="00244539">
        <w:rPr>
          <w:sz w:val="23"/>
          <w:szCs w:val="23"/>
        </w:rPr>
        <w:t>vydáva toto všeobecne záväzné nariadenie (ďalej len VZN).</w:t>
      </w:r>
    </w:p>
    <w:p w14:paraId="689B2705" w14:textId="77777777" w:rsidR="00EE235A" w:rsidRPr="00244539" w:rsidRDefault="00EE235A" w:rsidP="001201B5">
      <w:pPr>
        <w:pStyle w:val="Normln"/>
        <w:jc w:val="both"/>
        <w:rPr>
          <w:sz w:val="23"/>
          <w:szCs w:val="23"/>
        </w:rPr>
      </w:pPr>
    </w:p>
    <w:p w14:paraId="689B2706" w14:textId="77777777" w:rsidR="001201B5" w:rsidRDefault="001201B5" w:rsidP="001201B5">
      <w:pPr>
        <w:pStyle w:val="Normln"/>
        <w:jc w:val="both"/>
        <w:rPr>
          <w:sz w:val="22"/>
          <w:szCs w:val="22"/>
        </w:rPr>
      </w:pPr>
    </w:p>
    <w:p w14:paraId="689B2707" w14:textId="77777777" w:rsidR="001201B5" w:rsidRPr="002C0C33" w:rsidRDefault="001201B5" w:rsidP="001201B5">
      <w:pPr>
        <w:jc w:val="center"/>
        <w:rPr>
          <w:b/>
          <w:color w:val="000000"/>
        </w:rPr>
      </w:pPr>
      <w:r>
        <w:rPr>
          <w:b/>
          <w:color w:val="000000"/>
        </w:rPr>
        <w:t>VŠEOBECNE ZÁVÄZNÉ NARIADENIE</w:t>
      </w:r>
    </w:p>
    <w:p w14:paraId="689B2708" w14:textId="77777777" w:rsidR="001201B5" w:rsidRDefault="001201B5" w:rsidP="001201B5">
      <w:pPr>
        <w:pStyle w:val="Normln"/>
        <w:jc w:val="both"/>
        <w:rPr>
          <w:sz w:val="22"/>
          <w:szCs w:val="22"/>
        </w:rPr>
      </w:pPr>
    </w:p>
    <w:p w14:paraId="689B2709" w14:textId="77777777" w:rsidR="00EE235A" w:rsidRDefault="00EE235A" w:rsidP="00EE235A">
      <w:pPr>
        <w:pStyle w:val="Default"/>
      </w:pPr>
    </w:p>
    <w:p w14:paraId="689B270A" w14:textId="175A2A48" w:rsidR="00742DE8" w:rsidRPr="00742DE8" w:rsidRDefault="00EE235A" w:rsidP="00742DE8">
      <w:pPr>
        <w:pStyle w:val="Bezriadkovania"/>
        <w:jc w:val="center"/>
        <w:rPr>
          <w:b/>
          <w:bCs/>
          <w:sz w:val="23"/>
          <w:szCs w:val="23"/>
        </w:rPr>
      </w:pPr>
      <w:r>
        <w:t xml:space="preserve"> </w:t>
      </w:r>
      <w:r w:rsidR="004F48F6">
        <w:rPr>
          <w:b/>
          <w:bCs/>
          <w:sz w:val="23"/>
          <w:szCs w:val="23"/>
        </w:rPr>
        <w:t>obce</w:t>
      </w:r>
      <w:r w:rsidR="009328A2">
        <w:rPr>
          <w:b/>
          <w:bCs/>
          <w:sz w:val="23"/>
          <w:szCs w:val="23"/>
        </w:rPr>
        <w:t xml:space="preserve"> Zemplínska Nová Ves</w:t>
      </w:r>
      <w:r>
        <w:rPr>
          <w:b/>
          <w:bCs/>
          <w:sz w:val="23"/>
          <w:szCs w:val="23"/>
        </w:rPr>
        <w:t xml:space="preserve"> č. </w:t>
      </w:r>
      <w:r w:rsidR="009328A2">
        <w:rPr>
          <w:b/>
          <w:bCs/>
          <w:sz w:val="23"/>
          <w:szCs w:val="23"/>
        </w:rPr>
        <w:t>2/2022</w:t>
      </w:r>
      <w:r>
        <w:rPr>
          <w:b/>
          <w:bCs/>
          <w:sz w:val="23"/>
          <w:szCs w:val="23"/>
        </w:rPr>
        <w:t xml:space="preserve"> </w:t>
      </w:r>
    </w:p>
    <w:p w14:paraId="689B270B" w14:textId="404A9524" w:rsidR="006F439C" w:rsidRPr="001201B5" w:rsidRDefault="00742DE8" w:rsidP="00742DE8">
      <w:pPr>
        <w:pStyle w:val="Bezriadkovania"/>
        <w:jc w:val="center"/>
        <w:rPr>
          <w:b/>
        </w:rPr>
      </w:pPr>
      <w:r w:rsidRPr="00742DE8">
        <w:rPr>
          <w:b/>
          <w:bCs/>
          <w:sz w:val="23"/>
          <w:szCs w:val="23"/>
        </w:rPr>
        <w:t xml:space="preserve"> </w:t>
      </w:r>
      <w:bookmarkStart w:id="0" w:name="_Hlk106103256"/>
      <w:r w:rsidRPr="00742DE8">
        <w:rPr>
          <w:b/>
          <w:bCs/>
          <w:sz w:val="23"/>
          <w:szCs w:val="23"/>
        </w:rPr>
        <w:t>o</w:t>
      </w:r>
      <w:r w:rsidR="00FC12B1">
        <w:rPr>
          <w:b/>
          <w:bCs/>
          <w:sz w:val="23"/>
          <w:szCs w:val="23"/>
        </w:rPr>
        <w:t> organizácii miestneho referenda</w:t>
      </w:r>
      <w:bookmarkEnd w:id="0"/>
    </w:p>
    <w:p w14:paraId="689B270C" w14:textId="77777777" w:rsidR="006F439C" w:rsidRDefault="006F439C" w:rsidP="006F439C">
      <w:pPr>
        <w:pStyle w:val="Nadpis2"/>
        <w:rPr>
          <w:sz w:val="26"/>
          <w:szCs w:val="26"/>
        </w:rPr>
      </w:pPr>
    </w:p>
    <w:p w14:paraId="689B270D" w14:textId="77777777" w:rsidR="006F439C" w:rsidRPr="00AA01E4" w:rsidRDefault="006F439C" w:rsidP="006F439C">
      <w:pPr>
        <w:pStyle w:val="Nadpis2"/>
        <w:spacing w:before="0" w:after="0"/>
        <w:rPr>
          <w:sz w:val="22"/>
          <w:szCs w:val="22"/>
        </w:rPr>
      </w:pPr>
      <w:r w:rsidRPr="00AA01E4">
        <w:rPr>
          <w:sz w:val="22"/>
          <w:szCs w:val="22"/>
        </w:rPr>
        <w:t>Článok 1</w:t>
      </w:r>
    </w:p>
    <w:p w14:paraId="689B270E" w14:textId="0956D875" w:rsidR="006F439C" w:rsidRPr="00AA01E4" w:rsidRDefault="006F439C" w:rsidP="006F439C">
      <w:pPr>
        <w:pStyle w:val="Nadpis2"/>
        <w:spacing w:before="0" w:after="0"/>
        <w:rPr>
          <w:sz w:val="22"/>
          <w:szCs w:val="22"/>
        </w:rPr>
      </w:pPr>
      <w:r w:rsidRPr="00AA01E4">
        <w:rPr>
          <w:sz w:val="22"/>
          <w:szCs w:val="22"/>
        </w:rPr>
        <w:t>Úvodné ustanoveni</w:t>
      </w:r>
      <w:r w:rsidR="00F63CE5">
        <w:rPr>
          <w:sz w:val="22"/>
          <w:szCs w:val="22"/>
        </w:rPr>
        <w:t>a</w:t>
      </w:r>
    </w:p>
    <w:p w14:paraId="689B270F" w14:textId="77777777" w:rsidR="006F439C" w:rsidRPr="00AA01E4" w:rsidRDefault="006F439C" w:rsidP="006F439C">
      <w:pPr>
        <w:pStyle w:val="Normln"/>
        <w:rPr>
          <w:sz w:val="22"/>
          <w:szCs w:val="22"/>
        </w:rPr>
      </w:pPr>
    </w:p>
    <w:p w14:paraId="689B2710" w14:textId="4197EC8F" w:rsidR="00884807" w:rsidRDefault="00884807" w:rsidP="00884807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(</w:t>
      </w:r>
      <w:r w:rsidRPr="00884807">
        <w:rPr>
          <w:sz w:val="23"/>
          <w:szCs w:val="23"/>
        </w:rPr>
        <w:t xml:space="preserve">1) Predmetom tohto všeobecne záväzného nariadenia (ďalej len „VZN“) je </w:t>
      </w:r>
      <w:r w:rsidR="00B67878">
        <w:rPr>
          <w:sz w:val="23"/>
          <w:szCs w:val="23"/>
        </w:rPr>
        <w:t xml:space="preserve">ustanovenie podrobností </w:t>
      </w:r>
      <w:r w:rsidR="00976AD2">
        <w:rPr>
          <w:sz w:val="23"/>
          <w:szCs w:val="23"/>
        </w:rPr>
        <w:t>o organiz</w:t>
      </w:r>
      <w:r w:rsidR="009328A2">
        <w:rPr>
          <w:sz w:val="23"/>
          <w:szCs w:val="23"/>
        </w:rPr>
        <w:t>ácii miestneho referenda v obci Zemplínska Nová Ves</w:t>
      </w:r>
      <w:r w:rsidRPr="00884807">
        <w:rPr>
          <w:sz w:val="23"/>
          <w:szCs w:val="23"/>
        </w:rPr>
        <w:t xml:space="preserve"> ( ďalej len „obec“). </w:t>
      </w:r>
    </w:p>
    <w:p w14:paraId="0CDC72C1" w14:textId="77777777" w:rsidR="00F63CE5" w:rsidRDefault="00F63CE5" w:rsidP="00884807">
      <w:pPr>
        <w:pStyle w:val="Default"/>
        <w:spacing w:after="27"/>
        <w:rPr>
          <w:sz w:val="23"/>
          <w:szCs w:val="23"/>
        </w:rPr>
      </w:pPr>
    </w:p>
    <w:p w14:paraId="19AA4B53" w14:textId="77777777" w:rsidR="00E228AE" w:rsidRDefault="00E228AE" w:rsidP="008B797D">
      <w:pPr>
        <w:pStyle w:val="Nadpis2"/>
        <w:spacing w:before="0" w:after="0"/>
        <w:rPr>
          <w:sz w:val="22"/>
          <w:szCs w:val="22"/>
        </w:rPr>
      </w:pPr>
    </w:p>
    <w:p w14:paraId="689B2712" w14:textId="29FE3E57" w:rsidR="008B797D" w:rsidRPr="00AA01E4" w:rsidRDefault="008B797D" w:rsidP="008B797D">
      <w:pPr>
        <w:pStyle w:val="Nadpis2"/>
        <w:spacing w:before="0" w:after="0"/>
        <w:rPr>
          <w:sz w:val="22"/>
          <w:szCs w:val="22"/>
        </w:rPr>
      </w:pPr>
      <w:r>
        <w:rPr>
          <w:sz w:val="22"/>
          <w:szCs w:val="22"/>
        </w:rPr>
        <w:t>Článok 2</w:t>
      </w:r>
    </w:p>
    <w:p w14:paraId="24E96BB4" w14:textId="015A9CCB" w:rsidR="00D72B53" w:rsidRDefault="00E851D6" w:rsidP="00D72B53">
      <w:pPr>
        <w:pStyle w:val="Default"/>
        <w:spacing w:after="27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V</w:t>
      </w:r>
      <w:r w:rsidR="001C4520">
        <w:rPr>
          <w:b/>
          <w:bCs/>
          <w:color w:val="auto"/>
          <w:sz w:val="22"/>
          <w:szCs w:val="22"/>
        </w:rPr>
        <w:t>yhlásenie miestneho referenda</w:t>
      </w:r>
      <w:r w:rsidR="008729E0">
        <w:rPr>
          <w:b/>
          <w:bCs/>
          <w:color w:val="auto"/>
          <w:sz w:val="22"/>
          <w:szCs w:val="22"/>
        </w:rPr>
        <w:t xml:space="preserve"> </w:t>
      </w:r>
    </w:p>
    <w:p w14:paraId="1D7A3CF8" w14:textId="77D38B8B" w:rsidR="00EA6794" w:rsidRDefault="0000206C" w:rsidP="00511ABC">
      <w:pPr>
        <w:widowControl w:val="0"/>
        <w:tabs>
          <w:tab w:val="left" w:pos="284"/>
        </w:tabs>
        <w:autoSpaceDE w:val="0"/>
        <w:autoSpaceDN w:val="0"/>
        <w:adjustRightInd w:val="0"/>
        <w:spacing w:line="285" w:lineRule="auto"/>
        <w:ind w:right="113"/>
        <w:jc w:val="both"/>
        <w:rPr>
          <w:sz w:val="23"/>
          <w:szCs w:val="23"/>
        </w:rPr>
      </w:pPr>
      <w:r w:rsidRPr="00AA69B3">
        <w:rPr>
          <w:sz w:val="23"/>
          <w:szCs w:val="23"/>
        </w:rPr>
        <w:t xml:space="preserve">(1) </w:t>
      </w:r>
      <w:r w:rsidR="00EA6794" w:rsidRPr="00AA69B3">
        <w:rPr>
          <w:sz w:val="23"/>
          <w:szCs w:val="23"/>
        </w:rPr>
        <w:t>Obecné zastupiteľstvo vyhlasuje miestne referendum v súlade s ustanovením § 11a zákona o obecnom zriadení.</w:t>
      </w:r>
    </w:p>
    <w:p w14:paraId="11117F66" w14:textId="77777777" w:rsidR="00F33AC6" w:rsidRPr="00AA69B3" w:rsidRDefault="00F33AC6" w:rsidP="00511ABC">
      <w:pPr>
        <w:widowControl w:val="0"/>
        <w:tabs>
          <w:tab w:val="left" w:pos="284"/>
        </w:tabs>
        <w:autoSpaceDE w:val="0"/>
        <w:autoSpaceDN w:val="0"/>
        <w:adjustRightInd w:val="0"/>
        <w:spacing w:line="285" w:lineRule="auto"/>
        <w:ind w:right="113"/>
        <w:jc w:val="both"/>
        <w:rPr>
          <w:sz w:val="23"/>
          <w:szCs w:val="23"/>
        </w:rPr>
      </w:pPr>
    </w:p>
    <w:p w14:paraId="503FB758" w14:textId="70CF413F" w:rsidR="00301D27" w:rsidRPr="00AA69B3" w:rsidRDefault="0000206C" w:rsidP="00511ABC">
      <w:pPr>
        <w:widowControl w:val="0"/>
        <w:tabs>
          <w:tab w:val="left" w:pos="284"/>
        </w:tabs>
        <w:autoSpaceDE w:val="0"/>
        <w:autoSpaceDN w:val="0"/>
        <w:adjustRightInd w:val="0"/>
        <w:spacing w:line="285" w:lineRule="auto"/>
        <w:ind w:right="113"/>
        <w:jc w:val="both"/>
        <w:rPr>
          <w:sz w:val="23"/>
          <w:szCs w:val="23"/>
        </w:rPr>
      </w:pPr>
      <w:r w:rsidRPr="00AA69B3">
        <w:rPr>
          <w:sz w:val="23"/>
          <w:szCs w:val="23"/>
        </w:rPr>
        <w:t xml:space="preserve">(2) </w:t>
      </w:r>
      <w:r w:rsidR="00966978" w:rsidRPr="00AA69B3">
        <w:rPr>
          <w:sz w:val="23"/>
          <w:szCs w:val="23"/>
        </w:rPr>
        <w:t xml:space="preserve">Miestne referendum sa vyhlasuje uznesením obecného zastupiteľstva v ktorom sa uvedie: </w:t>
      </w:r>
    </w:p>
    <w:p w14:paraId="05716E97" w14:textId="77FB3F53" w:rsidR="00966978" w:rsidRPr="00AA69B3" w:rsidRDefault="005828E6" w:rsidP="00511ABC">
      <w:pPr>
        <w:pStyle w:val="Odsekzoznamu"/>
        <w:widowControl w:val="0"/>
        <w:tabs>
          <w:tab w:val="left" w:pos="284"/>
        </w:tabs>
        <w:autoSpaceDE w:val="0"/>
        <w:autoSpaceDN w:val="0"/>
        <w:adjustRightInd w:val="0"/>
        <w:spacing w:line="285" w:lineRule="auto"/>
        <w:ind w:left="284" w:right="113"/>
        <w:jc w:val="both"/>
        <w:rPr>
          <w:sz w:val="23"/>
          <w:szCs w:val="23"/>
        </w:rPr>
      </w:pPr>
      <w:r w:rsidRPr="00AA69B3">
        <w:rPr>
          <w:sz w:val="23"/>
          <w:szCs w:val="23"/>
        </w:rPr>
        <w:t>a) na návrh koho sa referendum vyhlasuje a deň prijatia uznesenia obecného zastupiteľstva</w:t>
      </w:r>
      <w:r w:rsidR="00880DFB" w:rsidRPr="00AA69B3">
        <w:rPr>
          <w:sz w:val="23"/>
          <w:szCs w:val="23"/>
        </w:rPr>
        <w:t xml:space="preserve"> a dátum doručenia petície ak </w:t>
      </w:r>
      <w:r w:rsidR="005E3C96" w:rsidRPr="00AA69B3">
        <w:rPr>
          <w:sz w:val="23"/>
          <w:szCs w:val="23"/>
        </w:rPr>
        <w:t>sa miestne referendum vyhlasuje na základe petície</w:t>
      </w:r>
      <w:r w:rsidR="00880DFB" w:rsidRPr="00AA69B3">
        <w:rPr>
          <w:sz w:val="23"/>
          <w:szCs w:val="23"/>
        </w:rPr>
        <w:t xml:space="preserve"> </w:t>
      </w:r>
    </w:p>
    <w:p w14:paraId="16840CA9" w14:textId="5DDFD1F9" w:rsidR="005828E6" w:rsidRPr="00AA69B3" w:rsidRDefault="005828E6" w:rsidP="00511ABC">
      <w:pPr>
        <w:pStyle w:val="Odsekzoznamu"/>
        <w:widowControl w:val="0"/>
        <w:tabs>
          <w:tab w:val="left" w:pos="284"/>
        </w:tabs>
        <w:autoSpaceDE w:val="0"/>
        <w:autoSpaceDN w:val="0"/>
        <w:adjustRightInd w:val="0"/>
        <w:spacing w:line="285" w:lineRule="auto"/>
        <w:ind w:left="284" w:right="113"/>
        <w:jc w:val="both"/>
        <w:rPr>
          <w:sz w:val="23"/>
          <w:szCs w:val="23"/>
        </w:rPr>
      </w:pPr>
      <w:r w:rsidRPr="00AA69B3">
        <w:rPr>
          <w:sz w:val="23"/>
          <w:szCs w:val="23"/>
        </w:rPr>
        <w:t>b) aká otázka</w:t>
      </w:r>
      <w:r w:rsidR="001C319F" w:rsidRPr="00AA69B3">
        <w:rPr>
          <w:sz w:val="23"/>
          <w:szCs w:val="23"/>
        </w:rPr>
        <w:t xml:space="preserve"> alebo </w:t>
      </w:r>
      <w:r w:rsidRPr="00AA69B3">
        <w:rPr>
          <w:sz w:val="23"/>
          <w:szCs w:val="23"/>
        </w:rPr>
        <w:t>otázky sa ob</w:t>
      </w:r>
      <w:r w:rsidR="001131A1" w:rsidRPr="00AA69B3">
        <w:rPr>
          <w:sz w:val="23"/>
          <w:szCs w:val="23"/>
        </w:rPr>
        <w:t xml:space="preserve">yvateľom obce predkladajú na rozhodnutie </w:t>
      </w:r>
    </w:p>
    <w:p w14:paraId="6BE883B3" w14:textId="0C7E2641" w:rsidR="005828E6" w:rsidRDefault="005828E6" w:rsidP="00511ABC">
      <w:pPr>
        <w:pStyle w:val="Odsekzoznamu"/>
        <w:widowControl w:val="0"/>
        <w:tabs>
          <w:tab w:val="left" w:pos="284"/>
        </w:tabs>
        <w:autoSpaceDE w:val="0"/>
        <w:autoSpaceDN w:val="0"/>
        <w:adjustRightInd w:val="0"/>
        <w:spacing w:line="285" w:lineRule="auto"/>
        <w:ind w:left="284" w:right="113"/>
        <w:jc w:val="both"/>
        <w:rPr>
          <w:sz w:val="23"/>
          <w:szCs w:val="23"/>
        </w:rPr>
      </w:pPr>
      <w:r w:rsidRPr="00AA69B3">
        <w:rPr>
          <w:sz w:val="23"/>
          <w:szCs w:val="23"/>
        </w:rPr>
        <w:t xml:space="preserve">c) </w:t>
      </w:r>
      <w:r w:rsidR="001C319F" w:rsidRPr="00AA69B3">
        <w:rPr>
          <w:sz w:val="23"/>
          <w:szCs w:val="23"/>
        </w:rPr>
        <w:t>miesto</w:t>
      </w:r>
      <w:r w:rsidR="005B36A8">
        <w:rPr>
          <w:sz w:val="23"/>
          <w:szCs w:val="23"/>
        </w:rPr>
        <w:t>,</w:t>
      </w:r>
      <w:r w:rsidR="001C319F" w:rsidRPr="00AA69B3">
        <w:rPr>
          <w:sz w:val="23"/>
          <w:szCs w:val="23"/>
        </w:rPr>
        <w:t xml:space="preserve"> dátum a čas </w:t>
      </w:r>
      <w:r w:rsidR="007F4C97" w:rsidRPr="00AA69B3">
        <w:rPr>
          <w:sz w:val="23"/>
          <w:szCs w:val="23"/>
        </w:rPr>
        <w:t>konania referenda</w:t>
      </w:r>
    </w:p>
    <w:p w14:paraId="2D983D10" w14:textId="77777777" w:rsidR="00F33AC6" w:rsidRPr="00AA69B3" w:rsidRDefault="00F33AC6" w:rsidP="00511ABC">
      <w:pPr>
        <w:pStyle w:val="Odsekzoznamu"/>
        <w:widowControl w:val="0"/>
        <w:tabs>
          <w:tab w:val="left" w:pos="284"/>
        </w:tabs>
        <w:autoSpaceDE w:val="0"/>
        <w:autoSpaceDN w:val="0"/>
        <w:adjustRightInd w:val="0"/>
        <w:spacing w:line="285" w:lineRule="auto"/>
        <w:ind w:left="284" w:right="113"/>
        <w:jc w:val="both"/>
        <w:rPr>
          <w:sz w:val="23"/>
          <w:szCs w:val="23"/>
        </w:rPr>
      </w:pPr>
    </w:p>
    <w:p w14:paraId="7581CA4F" w14:textId="2BF4F21C" w:rsidR="00EA6794" w:rsidRPr="00AA69B3" w:rsidRDefault="0000206C" w:rsidP="00511ABC">
      <w:pPr>
        <w:widowControl w:val="0"/>
        <w:tabs>
          <w:tab w:val="left" w:pos="284"/>
        </w:tabs>
        <w:autoSpaceDE w:val="0"/>
        <w:autoSpaceDN w:val="0"/>
        <w:adjustRightInd w:val="0"/>
        <w:spacing w:line="285" w:lineRule="auto"/>
        <w:ind w:right="113"/>
        <w:jc w:val="both"/>
        <w:rPr>
          <w:sz w:val="23"/>
          <w:szCs w:val="23"/>
        </w:rPr>
      </w:pPr>
      <w:r w:rsidRPr="00AA69B3">
        <w:rPr>
          <w:sz w:val="23"/>
          <w:szCs w:val="23"/>
        </w:rPr>
        <w:t xml:space="preserve">(3) </w:t>
      </w:r>
      <w:r w:rsidR="00EA6794" w:rsidRPr="00AA69B3">
        <w:rPr>
          <w:sz w:val="23"/>
          <w:szCs w:val="23"/>
        </w:rPr>
        <w:t>Na účely hlasovania a sčítania hlasov v miestno</w:t>
      </w:r>
      <w:r w:rsidR="009328A2">
        <w:rPr>
          <w:sz w:val="23"/>
          <w:szCs w:val="23"/>
        </w:rPr>
        <w:t>m referende sa zriaďuje v obci 2 okrs</w:t>
      </w:r>
      <w:r w:rsidR="00EA6794" w:rsidRPr="00AA69B3">
        <w:rPr>
          <w:sz w:val="23"/>
          <w:szCs w:val="23"/>
        </w:rPr>
        <w:t>k</w:t>
      </w:r>
      <w:r w:rsidR="009328A2">
        <w:rPr>
          <w:sz w:val="23"/>
          <w:szCs w:val="23"/>
        </w:rPr>
        <w:t>y</w:t>
      </w:r>
      <w:r w:rsidR="00EA6794" w:rsidRPr="00AA69B3">
        <w:rPr>
          <w:sz w:val="23"/>
          <w:szCs w:val="23"/>
        </w:rPr>
        <w:t>.</w:t>
      </w:r>
    </w:p>
    <w:p w14:paraId="65E1E9E8" w14:textId="77777777" w:rsidR="00F465DC" w:rsidRDefault="00F465DC" w:rsidP="00511ABC">
      <w:pPr>
        <w:pStyle w:val="Nadpis2"/>
        <w:spacing w:before="0" w:after="0"/>
        <w:rPr>
          <w:sz w:val="22"/>
          <w:szCs w:val="22"/>
        </w:rPr>
      </w:pPr>
    </w:p>
    <w:p w14:paraId="689B271A" w14:textId="6AEB7484" w:rsidR="00564A2C" w:rsidRPr="00AA01E4" w:rsidRDefault="00564A2C" w:rsidP="00564A2C">
      <w:pPr>
        <w:pStyle w:val="Nadpis2"/>
        <w:spacing w:before="0" w:after="0"/>
        <w:rPr>
          <w:sz w:val="22"/>
          <w:szCs w:val="22"/>
        </w:rPr>
      </w:pPr>
      <w:r>
        <w:rPr>
          <w:sz w:val="22"/>
          <w:szCs w:val="22"/>
        </w:rPr>
        <w:t>Článok 3</w:t>
      </w:r>
    </w:p>
    <w:p w14:paraId="689B271B" w14:textId="115A29D0" w:rsidR="00564A2C" w:rsidRDefault="00A955E5" w:rsidP="007A596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</w:t>
      </w:r>
      <w:r w:rsidR="00F465DC">
        <w:rPr>
          <w:b/>
          <w:bCs/>
          <w:sz w:val="23"/>
          <w:szCs w:val="23"/>
        </w:rPr>
        <w:t xml:space="preserve">rgány pre miestne referendum </w:t>
      </w:r>
      <w:r w:rsidR="00C16DAB">
        <w:rPr>
          <w:b/>
          <w:bCs/>
          <w:sz w:val="23"/>
          <w:szCs w:val="23"/>
        </w:rPr>
        <w:t>– komisia</w:t>
      </w:r>
    </w:p>
    <w:p w14:paraId="2B49A39F" w14:textId="77777777" w:rsidR="00402AD1" w:rsidRDefault="00402AD1" w:rsidP="007A5967">
      <w:pPr>
        <w:pStyle w:val="Default"/>
        <w:jc w:val="center"/>
        <w:rPr>
          <w:b/>
          <w:bCs/>
          <w:sz w:val="23"/>
          <w:szCs w:val="23"/>
        </w:rPr>
      </w:pPr>
    </w:p>
    <w:p w14:paraId="24EB335B" w14:textId="37F529A4" w:rsidR="00FE61C3" w:rsidRPr="00FE61C3" w:rsidRDefault="00564A2C" w:rsidP="00511AB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(1) </w:t>
      </w:r>
      <w:r w:rsidR="00FE61C3" w:rsidRPr="00FE61C3">
        <w:rPr>
          <w:sz w:val="23"/>
          <w:szCs w:val="23"/>
        </w:rPr>
        <w:t>V nadväznosti na ustanovenie § 11a ods. 6 zákona o obecnom zriadení zriadi obecné</w:t>
      </w:r>
      <w:r w:rsidR="00FE61C3">
        <w:rPr>
          <w:sz w:val="23"/>
          <w:szCs w:val="23"/>
        </w:rPr>
        <w:t xml:space="preserve"> </w:t>
      </w:r>
      <w:r w:rsidR="00FE61C3" w:rsidRPr="00FE61C3">
        <w:rPr>
          <w:sz w:val="23"/>
          <w:szCs w:val="23"/>
        </w:rPr>
        <w:t>zastupiteľstvo bezodkladne po jeho vyhlásení orgány pre miestne referendum –</w:t>
      </w:r>
      <w:r w:rsidR="009A64FB">
        <w:rPr>
          <w:sz w:val="23"/>
          <w:szCs w:val="23"/>
        </w:rPr>
        <w:t xml:space="preserve"> </w:t>
      </w:r>
      <w:r w:rsidR="00FE61C3" w:rsidRPr="00FE61C3">
        <w:rPr>
          <w:sz w:val="23"/>
          <w:szCs w:val="23"/>
        </w:rPr>
        <w:t>komisiu pre miestne referendum</w:t>
      </w:r>
      <w:r w:rsidR="0057290A">
        <w:rPr>
          <w:sz w:val="23"/>
          <w:szCs w:val="23"/>
        </w:rPr>
        <w:t xml:space="preserve"> (ďalej len „komisia“)</w:t>
      </w:r>
      <w:r w:rsidR="00FE61C3" w:rsidRPr="00FE61C3">
        <w:rPr>
          <w:sz w:val="23"/>
          <w:szCs w:val="23"/>
        </w:rPr>
        <w:t xml:space="preserve">, ktorej úlohou je organizácia predmetného miestneho referenda a zisťovanie výsledkov. </w:t>
      </w:r>
      <w:r w:rsidR="005719A0">
        <w:rPr>
          <w:sz w:val="23"/>
          <w:szCs w:val="23"/>
        </w:rPr>
        <w:t xml:space="preserve">Komisia musí mať </w:t>
      </w:r>
      <w:r w:rsidR="00E07652">
        <w:rPr>
          <w:sz w:val="23"/>
          <w:szCs w:val="23"/>
        </w:rPr>
        <w:t>najmenej 5 členov.</w:t>
      </w:r>
    </w:p>
    <w:p w14:paraId="6E1DFA87" w14:textId="77777777" w:rsidR="00FE61C3" w:rsidRPr="00FE61C3" w:rsidRDefault="00FE61C3" w:rsidP="00511ABC">
      <w:pPr>
        <w:pStyle w:val="Default"/>
        <w:rPr>
          <w:sz w:val="23"/>
          <w:szCs w:val="23"/>
        </w:rPr>
      </w:pPr>
    </w:p>
    <w:p w14:paraId="0F211065" w14:textId="6E195DEA" w:rsidR="00FE61C3" w:rsidRDefault="00966AA5" w:rsidP="00511AB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(</w:t>
      </w:r>
      <w:r w:rsidR="00FE61C3" w:rsidRPr="00FE61C3">
        <w:rPr>
          <w:sz w:val="23"/>
          <w:szCs w:val="23"/>
        </w:rPr>
        <w:t>2</w:t>
      </w:r>
      <w:r>
        <w:rPr>
          <w:sz w:val="23"/>
          <w:szCs w:val="23"/>
        </w:rPr>
        <w:t>)</w:t>
      </w:r>
      <w:r w:rsidR="006562AF">
        <w:rPr>
          <w:sz w:val="23"/>
          <w:szCs w:val="23"/>
        </w:rPr>
        <w:t xml:space="preserve"> </w:t>
      </w:r>
      <w:r w:rsidR="00FE61C3" w:rsidRPr="00FE61C3">
        <w:rPr>
          <w:sz w:val="23"/>
          <w:szCs w:val="23"/>
        </w:rPr>
        <w:t>Členom komisie môže byť len</w:t>
      </w:r>
      <w:r w:rsidR="00506373">
        <w:rPr>
          <w:sz w:val="23"/>
          <w:szCs w:val="23"/>
        </w:rPr>
        <w:t xml:space="preserve"> </w:t>
      </w:r>
      <w:r w:rsidR="00370660">
        <w:rPr>
          <w:sz w:val="23"/>
          <w:szCs w:val="23"/>
        </w:rPr>
        <w:t xml:space="preserve">obyvateľ obce, </w:t>
      </w:r>
      <w:r w:rsidR="00506373">
        <w:rPr>
          <w:sz w:val="23"/>
          <w:szCs w:val="23"/>
        </w:rPr>
        <w:t>ktorý má v obci trvalý pobyt a</w:t>
      </w:r>
      <w:r w:rsidR="00FE61C3" w:rsidRPr="00FE61C3">
        <w:rPr>
          <w:sz w:val="23"/>
          <w:szCs w:val="23"/>
        </w:rPr>
        <w:t xml:space="preserve"> ktorý dovŕšil 18 rokov.</w:t>
      </w:r>
    </w:p>
    <w:p w14:paraId="66642E4E" w14:textId="77777777" w:rsidR="00F33AC6" w:rsidRDefault="00F33AC6" w:rsidP="00511ABC">
      <w:pPr>
        <w:pStyle w:val="Default"/>
        <w:rPr>
          <w:sz w:val="23"/>
          <w:szCs w:val="23"/>
        </w:rPr>
      </w:pPr>
    </w:p>
    <w:p w14:paraId="729B945A" w14:textId="534B484D" w:rsidR="00E07652" w:rsidRDefault="00AA69B3" w:rsidP="00511ABC">
      <w:pPr>
        <w:widowControl w:val="0"/>
        <w:tabs>
          <w:tab w:val="left" w:pos="284"/>
        </w:tabs>
        <w:autoSpaceDE w:val="0"/>
        <w:autoSpaceDN w:val="0"/>
        <w:adjustRightInd w:val="0"/>
        <w:ind w:right="101"/>
        <w:jc w:val="both"/>
        <w:rPr>
          <w:sz w:val="23"/>
          <w:szCs w:val="23"/>
          <w:lang w:eastAsia="en-US"/>
        </w:rPr>
      </w:pPr>
      <w:r w:rsidRPr="00887A36">
        <w:rPr>
          <w:sz w:val="23"/>
          <w:szCs w:val="23"/>
          <w:lang w:eastAsia="en-US"/>
        </w:rPr>
        <w:t xml:space="preserve">(3) </w:t>
      </w:r>
      <w:r w:rsidR="00966AA5" w:rsidRPr="00966AA5">
        <w:rPr>
          <w:sz w:val="23"/>
          <w:szCs w:val="23"/>
          <w:lang w:eastAsia="en-US"/>
        </w:rPr>
        <w:t>Členov komisie menuje obecné zastupiteľstvo</w:t>
      </w:r>
      <w:r w:rsidR="00E43F84" w:rsidRPr="00887A36">
        <w:rPr>
          <w:sz w:val="23"/>
          <w:szCs w:val="23"/>
          <w:lang w:eastAsia="en-US"/>
        </w:rPr>
        <w:t xml:space="preserve">. </w:t>
      </w:r>
    </w:p>
    <w:p w14:paraId="477BE8F7" w14:textId="77777777" w:rsidR="00F33AC6" w:rsidRPr="00887A36" w:rsidRDefault="00F33AC6" w:rsidP="00511ABC">
      <w:pPr>
        <w:widowControl w:val="0"/>
        <w:tabs>
          <w:tab w:val="left" w:pos="284"/>
        </w:tabs>
        <w:autoSpaceDE w:val="0"/>
        <w:autoSpaceDN w:val="0"/>
        <w:adjustRightInd w:val="0"/>
        <w:ind w:right="101"/>
        <w:jc w:val="both"/>
        <w:rPr>
          <w:sz w:val="23"/>
          <w:szCs w:val="23"/>
          <w:lang w:eastAsia="en-US"/>
        </w:rPr>
      </w:pPr>
    </w:p>
    <w:p w14:paraId="3FDDDC1B" w14:textId="2BB7D30D" w:rsidR="00887A36" w:rsidRDefault="00887A36" w:rsidP="00511ABC">
      <w:pPr>
        <w:widowControl w:val="0"/>
        <w:tabs>
          <w:tab w:val="left" w:pos="284"/>
        </w:tabs>
        <w:autoSpaceDE w:val="0"/>
        <w:autoSpaceDN w:val="0"/>
        <w:adjustRightInd w:val="0"/>
        <w:spacing w:line="275" w:lineRule="auto"/>
        <w:ind w:right="101"/>
        <w:jc w:val="both"/>
        <w:rPr>
          <w:i/>
          <w:iCs/>
          <w:sz w:val="23"/>
          <w:szCs w:val="23"/>
          <w:lang w:eastAsia="en-US"/>
        </w:rPr>
      </w:pPr>
      <w:r w:rsidRPr="00887A36">
        <w:rPr>
          <w:sz w:val="23"/>
          <w:szCs w:val="23"/>
          <w:lang w:eastAsia="en-US"/>
        </w:rPr>
        <w:t xml:space="preserve">(4) </w:t>
      </w:r>
      <w:r w:rsidRPr="00966AA5">
        <w:rPr>
          <w:sz w:val="23"/>
          <w:szCs w:val="23"/>
          <w:lang w:eastAsia="en-US"/>
        </w:rPr>
        <w:t>Člen komisie sa ujíma svojej funkcie podpísaním sľubu znenia: „</w:t>
      </w:r>
      <w:r w:rsidRPr="00966AA5">
        <w:rPr>
          <w:i/>
          <w:iCs/>
          <w:sz w:val="23"/>
          <w:szCs w:val="23"/>
          <w:lang w:eastAsia="en-US"/>
        </w:rPr>
        <w:t xml:space="preserve">Sľubujem na svoju česť, že budem svedomite a nestranne vykonávať svoju funkciu a budem sa pritom riadiť Ústavou Slovenskej republiky, </w:t>
      </w:r>
      <w:r w:rsidRPr="00887A36">
        <w:rPr>
          <w:i/>
          <w:iCs/>
          <w:sz w:val="23"/>
          <w:szCs w:val="23"/>
          <w:lang w:eastAsia="en-US"/>
        </w:rPr>
        <w:t>všeobecne záväznými právnymi predpismi</w:t>
      </w:r>
      <w:r w:rsidRPr="00966AA5">
        <w:rPr>
          <w:i/>
          <w:iCs/>
          <w:sz w:val="23"/>
          <w:szCs w:val="23"/>
          <w:lang w:eastAsia="en-US"/>
        </w:rPr>
        <w:t>.“</w:t>
      </w:r>
    </w:p>
    <w:p w14:paraId="130441B8" w14:textId="77777777" w:rsidR="00F33AC6" w:rsidRPr="00966AA5" w:rsidRDefault="00F33AC6" w:rsidP="00511ABC">
      <w:pPr>
        <w:widowControl w:val="0"/>
        <w:tabs>
          <w:tab w:val="left" w:pos="284"/>
        </w:tabs>
        <w:autoSpaceDE w:val="0"/>
        <w:autoSpaceDN w:val="0"/>
        <w:adjustRightInd w:val="0"/>
        <w:spacing w:line="275" w:lineRule="auto"/>
        <w:ind w:right="101"/>
        <w:jc w:val="both"/>
        <w:rPr>
          <w:sz w:val="23"/>
          <w:szCs w:val="23"/>
          <w:lang w:eastAsia="en-US"/>
        </w:rPr>
      </w:pPr>
    </w:p>
    <w:p w14:paraId="509469B8" w14:textId="0F701CE8" w:rsidR="00966AA5" w:rsidRDefault="00AA69B3" w:rsidP="00511ABC">
      <w:pPr>
        <w:widowControl w:val="0"/>
        <w:tabs>
          <w:tab w:val="left" w:pos="284"/>
        </w:tabs>
        <w:autoSpaceDE w:val="0"/>
        <w:autoSpaceDN w:val="0"/>
        <w:adjustRightInd w:val="0"/>
        <w:ind w:right="101"/>
        <w:jc w:val="both"/>
        <w:rPr>
          <w:sz w:val="23"/>
          <w:szCs w:val="23"/>
          <w:lang w:eastAsia="en-US"/>
        </w:rPr>
      </w:pPr>
      <w:r w:rsidRPr="00887A36">
        <w:rPr>
          <w:sz w:val="23"/>
          <w:szCs w:val="23"/>
          <w:lang w:eastAsia="en-US"/>
        </w:rPr>
        <w:t>(</w:t>
      </w:r>
      <w:r w:rsidR="00887A36" w:rsidRPr="00887A36">
        <w:rPr>
          <w:sz w:val="23"/>
          <w:szCs w:val="23"/>
          <w:lang w:eastAsia="en-US"/>
        </w:rPr>
        <w:t>5</w:t>
      </w:r>
      <w:r w:rsidRPr="00887A36">
        <w:rPr>
          <w:sz w:val="23"/>
          <w:szCs w:val="23"/>
          <w:lang w:eastAsia="en-US"/>
        </w:rPr>
        <w:t xml:space="preserve">) </w:t>
      </w:r>
      <w:r w:rsidR="00966AA5" w:rsidRPr="00966AA5">
        <w:rPr>
          <w:sz w:val="23"/>
          <w:szCs w:val="23"/>
          <w:lang w:eastAsia="en-US"/>
        </w:rPr>
        <w:t>Zapisovateľa komisie, ktorý nie je jej členom, menuje starosta obce.</w:t>
      </w:r>
      <w:r w:rsidR="00587799">
        <w:rPr>
          <w:sz w:val="23"/>
          <w:szCs w:val="23"/>
          <w:lang w:eastAsia="en-US"/>
        </w:rPr>
        <w:t xml:space="preserve"> Zapisovateľ nie je </w:t>
      </w:r>
      <w:r w:rsidR="009A64FB">
        <w:rPr>
          <w:sz w:val="23"/>
          <w:szCs w:val="23"/>
          <w:lang w:eastAsia="en-US"/>
        </w:rPr>
        <w:t xml:space="preserve">členom </w:t>
      </w:r>
      <w:r w:rsidR="009A64FB">
        <w:rPr>
          <w:sz w:val="23"/>
          <w:szCs w:val="23"/>
          <w:lang w:eastAsia="en-US"/>
        </w:rPr>
        <w:lastRenderedPageBreak/>
        <w:t xml:space="preserve">komisie </w:t>
      </w:r>
      <w:r w:rsidR="00195C5D">
        <w:rPr>
          <w:sz w:val="23"/>
          <w:szCs w:val="23"/>
          <w:lang w:eastAsia="en-US"/>
        </w:rPr>
        <w:t xml:space="preserve">pre miestne referendum, a plní funkciu odborného poradcu komisie </w:t>
      </w:r>
      <w:r w:rsidR="00F24BAC">
        <w:rPr>
          <w:sz w:val="23"/>
          <w:szCs w:val="23"/>
          <w:lang w:eastAsia="en-US"/>
        </w:rPr>
        <w:t xml:space="preserve">a zabezpečuje administratívne a organizačné záležitosti súvisiace s plnením úloh komisie. </w:t>
      </w:r>
    </w:p>
    <w:p w14:paraId="03F41828" w14:textId="77777777" w:rsidR="00F33AC6" w:rsidRPr="00966AA5" w:rsidRDefault="00F33AC6" w:rsidP="00511ABC">
      <w:pPr>
        <w:widowControl w:val="0"/>
        <w:tabs>
          <w:tab w:val="left" w:pos="284"/>
        </w:tabs>
        <w:autoSpaceDE w:val="0"/>
        <w:autoSpaceDN w:val="0"/>
        <w:adjustRightInd w:val="0"/>
        <w:ind w:right="101"/>
        <w:jc w:val="both"/>
        <w:rPr>
          <w:sz w:val="23"/>
          <w:szCs w:val="23"/>
          <w:lang w:eastAsia="en-US"/>
        </w:rPr>
      </w:pPr>
    </w:p>
    <w:p w14:paraId="68A88671" w14:textId="1372F879" w:rsidR="00966AA5" w:rsidRDefault="00AA69B3" w:rsidP="00511ABC">
      <w:pPr>
        <w:widowControl w:val="0"/>
        <w:tabs>
          <w:tab w:val="left" w:pos="284"/>
        </w:tabs>
        <w:autoSpaceDE w:val="0"/>
        <w:autoSpaceDN w:val="0"/>
        <w:adjustRightInd w:val="0"/>
        <w:ind w:right="101"/>
        <w:jc w:val="both"/>
        <w:rPr>
          <w:sz w:val="23"/>
          <w:szCs w:val="23"/>
          <w:lang w:eastAsia="en-US"/>
        </w:rPr>
      </w:pPr>
      <w:r w:rsidRPr="00887A36">
        <w:rPr>
          <w:sz w:val="23"/>
          <w:szCs w:val="23"/>
          <w:lang w:eastAsia="en-US"/>
        </w:rPr>
        <w:t>(</w:t>
      </w:r>
      <w:r w:rsidR="00887A36" w:rsidRPr="00887A36">
        <w:rPr>
          <w:sz w:val="23"/>
          <w:szCs w:val="23"/>
          <w:lang w:eastAsia="en-US"/>
        </w:rPr>
        <w:t>6</w:t>
      </w:r>
      <w:r w:rsidRPr="00887A36">
        <w:rPr>
          <w:sz w:val="23"/>
          <w:szCs w:val="23"/>
          <w:lang w:eastAsia="en-US"/>
        </w:rPr>
        <w:t xml:space="preserve">) </w:t>
      </w:r>
      <w:r w:rsidR="00966AA5" w:rsidRPr="00966AA5">
        <w:rPr>
          <w:sz w:val="23"/>
          <w:szCs w:val="23"/>
          <w:lang w:eastAsia="en-US"/>
        </w:rPr>
        <w:t>Dátum prvého zasadnutia komisie stanoví obecné zastupiteľstvo v súlade s ustanovením § 11a ods. 6 zákona o obecnom zriadení.</w:t>
      </w:r>
      <w:r w:rsidR="002A5EF0" w:rsidRPr="00887A36">
        <w:rPr>
          <w:sz w:val="23"/>
          <w:szCs w:val="23"/>
          <w:lang w:eastAsia="en-US"/>
        </w:rPr>
        <w:t xml:space="preserve"> Komisia na svojom prvom zasadnutí </w:t>
      </w:r>
      <w:r w:rsidR="00A637AE" w:rsidRPr="00887A36">
        <w:rPr>
          <w:sz w:val="23"/>
          <w:szCs w:val="23"/>
          <w:lang w:eastAsia="en-US"/>
        </w:rPr>
        <w:t xml:space="preserve">určí dohodou zo svojho stredu predsedu. Ak nedôjde k dohode, určí sa predseda žrebom. </w:t>
      </w:r>
      <w:r w:rsidR="007E285B" w:rsidRPr="00887A36">
        <w:rPr>
          <w:sz w:val="23"/>
          <w:szCs w:val="23"/>
          <w:lang w:eastAsia="en-US"/>
        </w:rPr>
        <w:t xml:space="preserve">Žrebovanie riadi zapisovateľ komisie. </w:t>
      </w:r>
    </w:p>
    <w:p w14:paraId="6DFEF347" w14:textId="77777777" w:rsidR="00F33AC6" w:rsidRPr="00966AA5" w:rsidRDefault="00F33AC6" w:rsidP="00511ABC">
      <w:pPr>
        <w:widowControl w:val="0"/>
        <w:tabs>
          <w:tab w:val="left" w:pos="284"/>
        </w:tabs>
        <w:autoSpaceDE w:val="0"/>
        <w:autoSpaceDN w:val="0"/>
        <w:adjustRightInd w:val="0"/>
        <w:ind w:right="101"/>
        <w:jc w:val="both"/>
        <w:rPr>
          <w:sz w:val="23"/>
          <w:szCs w:val="23"/>
          <w:lang w:eastAsia="en-US"/>
        </w:rPr>
      </w:pPr>
    </w:p>
    <w:p w14:paraId="243A8BA6" w14:textId="35BD81C0" w:rsidR="00966AA5" w:rsidRPr="00966AA5" w:rsidRDefault="006B1163" w:rsidP="00511ABC">
      <w:pPr>
        <w:widowControl w:val="0"/>
        <w:tabs>
          <w:tab w:val="left" w:pos="284"/>
        </w:tabs>
        <w:autoSpaceDE w:val="0"/>
        <w:autoSpaceDN w:val="0"/>
        <w:adjustRightInd w:val="0"/>
        <w:ind w:right="688"/>
        <w:jc w:val="both"/>
        <w:rPr>
          <w:sz w:val="23"/>
          <w:szCs w:val="23"/>
          <w:lang w:eastAsia="en-US"/>
        </w:rPr>
      </w:pPr>
      <w:r w:rsidRPr="00887A36">
        <w:rPr>
          <w:sz w:val="23"/>
          <w:szCs w:val="23"/>
          <w:lang w:eastAsia="en-US"/>
        </w:rPr>
        <w:t>(</w:t>
      </w:r>
      <w:r w:rsidR="00887A36">
        <w:rPr>
          <w:sz w:val="23"/>
          <w:szCs w:val="23"/>
          <w:lang w:eastAsia="en-US"/>
        </w:rPr>
        <w:t>7</w:t>
      </w:r>
      <w:r w:rsidRPr="00887A36">
        <w:rPr>
          <w:sz w:val="23"/>
          <w:szCs w:val="23"/>
          <w:lang w:eastAsia="en-US"/>
        </w:rPr>
        <w:t xml:space="preserve">) </w:t>
      </w:r>
      <w:r w:rsidR="00F239AA">
        <w:rPr>
          <w:sz w:val="23"/>
          <w:szCs w:val="23"/>
          <w:lang w:eastAsia="en-US"/>
        </w:rPr>
        <w:t>K</w:t>
      </w:r>
      <w:r w:rsidR="00966AA5" w:rsidRPr="00966AA5">
        <w:rPr>
          <w:sz w:val="23"/>
          <w:szCs w:val="23"/>
          <w:lang w:eastAsia="en-US"/>
        </w:rPr>
        <w:t>omisia:</w:t>
      </w:r>
    </w:p>
    <w:p w14:paraId="750C16AC" w14:textId="77777777" w:rsidR="00966AA5" w:rsidRPr="00966AA5" w:rsidRDefault="00966AA5" w:rsidP="00511ABC">
      <w:pPr>
        <w:widowControl w:val="0"/>
        <w:numPr>
          <w:ilvl w:val="1"/>
          <w:numId w:val="32"/>
        </w:numPr>
        <w:tabs>
          <w:tab w:val="left" w:pos="851"/>
        </w:tabs>
        <w:autoSpaceDE w:val="0"/>
        <w:autoSpaceDN w:val="0"/>
        <w:adjustRightInd w:val="0"/>
        <w:spacing w:line="285" w:lineRule="auto"/>
        <w:ind w:right="118"/>
        <w:jc w:val="both"/>
        <w:rPr>
          <w:sz w:val="23"/>
          <w:szCs w:val="23"/>
          <w:lang w:eastAsia="en-US"/>
        </w:rPr>
      </w:pPr>
      <w:r w:rsidRPr="00966AA5">
        <w:rPr>
          <w:sz w:val="23"/>
          <w:szCs w:val="23"/>
          <w:lang w:eastAsia="en-US"/>
        </w:rPr>
        <w:t>zabezpečuje riadny priebeh hlasovania, najmä dozerá na správne odovzdanie hlasovacích lístkov a dbá o poriadok v miestnosti na hlasovanie a v jej bezprostrednom okolí,</w:t>
      </w:r>
    </w:p>
    <w:p w14:paraId="6BCECD9A" w14:textId="77777777" w:rsidR="00966AA5" w:rsidRPr="00966AA5" w:rsidRDefault="00966AA5" w:rsidP="00511ABC">
      <w:pPr>
        <w:widowControl w:val="0"/>
        <w:numPr>
          <w:ilvl w:val="1"/>
          <w:numId w:val="32"/>
        </w:numPr>
        <w:tabs>
          <w:tab w:val="left" w:pos="851"/>
        </w:tabs>
        <w:autoSpaceDE w:val="0"/>
        <w:autoSpaceDN w:val="0"/>
        <w:adjustRightInd w:val="0"/>
        <w:spacing w:line="251" w:lineRule="exact"/>
        <w:jc w:val="both"/>
        <w:rPr>
          <w:sz w:val="23"/>
          <w:szCs w:val="23"/>
          <w:lang w:eastAsia="en-US"/>
        </w:rPr>
      </w:pPr>
      <w:r w:rsidRPr="00966AA5">
        <w:rPr>
          <w:sz w:val="23"/>
          <w:szCs w:val="23"/>
          <w:lang w:eastAsia="en-US"/>
        </w:rPr>
        <w:t>vykonáva sčítanie hlasov.</w:t>
      </w:r>
    </w:p>
    <w:p w14:paraId="027EB635" w14:textId="77777777" w:rsidR="00FE61C3" w:rsidRPr="00FE61C3" w:rsidRDefault="00FE61C3" w:rsidP="00511ABC">
      <w:pPr>
        <w:pStyle w:val="Default"/>
        <w:rPr>
          <w:sz w:val="23"/>
          <w:szCs w:val="23"/>
        </w:rPr>
      </w:pPr>
    </w:p>
    <w:p w14:paraId="5EAC9BCB" w14:textId="5AF6DDC9" w:rsidR="008B4AA0" w:rsidRDefault="00887A36" w:rsidP="00511AB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(8) </w:t>
      </w:r>
      <w:r w:rsidR="00F239AA">
        <w:rPr>
          <w:sz w:val="23"/>
          <w:szCs w:val="23"/>
        </w:rPr>
        <w:t>K</w:t>
      </w:r>
      <w:r w:rsidR="00FE61C3" w:rsidRPr="00FE61C3">
        <w:rPr>
          <w:sz w:val="23"/>
          <w:szCs w:val="23"/>
        </w:rPr>
        <w:t>omisia je spôsobilá uznášať sa, ak je prítomná nadpolovičná väčšina všetkých jej členov. Uznesenie je prijaté, ak sa zaň vyslovila nadpolovičná väčšina prítomných členov. Ak dôjde k rovnosti hlasov, návrh sa považuje za zamietnutý.</w:t>
      </w:r>
      <w:r w:rsidR="00396073">
        <w:rPr>
          <w:sz w:val="23"/>
          <w:szCs w:val="23"/>
        </w:rPr>
        <w:t xml:space="preserve"> O prijatých uzneseniach vyhotovuje komisia zápisnicu.</w:t>
      </w:r>
    </w:p>
    <w:p w14:paraId="4EA3B4F3" w14:textId="77777777" w:rsidR="008B4AA0" w:rsidRDefault="008B4AA0" w:rsidP="00511ABC">
      <w:pPr>
        <w:pStyle w:val="Default"/>
        <w:rPr>
          <w:sz w:val="23"/>
          <w:szCs w:val="23"/>
        </w:rPr>
      </w:pPr>
    </w:p>
    <w:p w14:paraId="689B272D" w14:textId="77777777" w:rsidR="007A5967" w:rsidRPr="00740EE4" w:rsidRDefault="007A5967" w:rsidP="007A5967">
      <w:pPr>
        <w:pStyle w:val="Nadpis2"/>
        <w:spacing w:before="0" w:after="0"/>
        <w:rPr>
          <w:sz w:val="23"/>
          <w:szCs w:val="23"/>
        </w:rPr>
      </w:pPr>
      <w:r w:rsidRPr="00740EE4">
        <w:rPr>
          <w:sz w:val="23"/>
          <w:szCs w:val="23"/>
        </w:rPr>
        <w:t>Článok 4</w:t>
      </w:r>
    </w:p>
    <w:p w14:paraId="689B272E" w14:textId="30489C13" w:rsidR="007A5967" w:rsidRPr="00740EE4" w:rsidRDefault="001F592D" w:rsidP="007A596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Zoznamy </w:t>
      </w:r>
      <w:r w:rsidR="002B3A48">
        <w:rPr>
          <w:b/>
          <w:bCs/>
          <w:sz w:val="23"/>
          <w:szCs w:val="23"/>
        </w:rPr>
        <w:t xml:space="preserve">oprávnených občanov na </w:t>
      </w:r>
      <w:r>
        <w:rPr>
          <w:b/>
          <w:bCs/>
          <w:sz w:val="23"/>
          <w:szCs w:val="23"/>
        </w:rPr>
        <w:t>hlasovanie</w:t>
      </w:r>
      <w:r w:rsidR="002B3A48">
        <w:rPr>
          <w:b/>
          <w:bCs/>
          <w:sz w:val="23"/>
          <w:szCs w:val="23"/>
        </w:rPr>
        <w:t xml:space="preserve"> v miestnom referende</w:t>
      </w:r>
      <w:r w:rsidR="00A00850">
        <w:rPr>
          <w:b/>
          <w:bCs/>
          <w:sz w:val="23"/>
          <w:szCs w:val="23"/>
        </w:rPr>
        <w:t xml:space="preserve"> </w:t>
      </w:r>
    </w:p>
    <w:p w14:paraId="689B272F" w14:textId="77777777" w:rsidR="005E65ED" w:rsidRPr="00740EE4" w:rsidRDefault="005E65ED" w:rsidP="0032273A">
      <w:pPr>
        <w:pStyle w:val="Default"/>
        <w:spacing w:after="27"/>
        <w:rPr>
          <w:sz w:val="23"/>
          <w:szCs w:val="23"/>
        </w:rPr>
      </w:pPr>
    </w:p>
    <w:p w14:paraId="223C0A28" w14:textId="4609CC61" w:rsidR="006562AF" w:rsidRDefault="007A5967" w:rsidP="006562AF">
      <w:pPr>
        <w:pStyle w:val="Default"/>
        <w:spacing w:after="27"/>
        <w:rPr>
          <w:sz w:val="23"/>
          <w:szCs w:val="23"/>
        </w:rPr>
      </w:pPr>
      <w:r w:rsidRPr="006562AF">
        <w:rPr>
          <w:sz w:val="23"/>
          <w:szCs w:val="23"/>
        </w:rPr>
        <w:t>(1)</w:t>
      </w:r>
      <w:r w:rsidR="00375293" w:rsidRPr="006562AF">
        <w:rPr>
          <w:sz w:val="23"/>
          <w:szCs w:val="23"/>
        </w:rPr>
        <w:t xml:space="preserve"> </w:t>
      </w:r>
      <w:r w:rsidR="006562AF" w:rsidRPr="006562AF">
        <w:rPr>
          <w:sz w:val="23"/>
          <w:szCs w:val="23"/>
        </w:rPr>
        <w:t>Právo hlasovať v miestnom referende majú obyvatelia obce, ktorí majú v obci trvalý pobyt a najneskôr v deň hlasovania dovŕšili 18 rokov (ďalej len „oprávnený občan“).</w:t>
      </w:r>
      <w:r w:rsidR="006562AF">
        <w:rPr>
          <w:sz w:val="23"/>
          <w:szCs w:val="23"/>
        </w:rPr>
        <w:t xml:space="preserve"> </w:t>
      </w:r>
    </w:p>
    <w:p w14:paraId="5C408536" w14:textId="745E5AA3" w:rsidR="006562AF" w:rsidRDefault="006562AF" w:rsidP="00C673E2">
      <w:pPr>
        <w:autoSpaceDE w:val="0"/>
        <w:autoSpaceDN w:val="0"/>
        <w:adjustRightInd w:val="0"/>
        <w:rPr>
          <w:sz w:val="23"/>
          <w:szCs w:val="23"/>
        </w:rPr>
      </w:pPr>
    </w:p>
    <w:p w14:paraId="5814BCA0" w14:textId="33D0C2C3" w:rsidR="00C673E2" w:rsidRPr="00653D0B" w:rsidRDefault="006562AF" w:rsidP="00C673E2">
      <w:pPr>
        <w:autoSpaceDE w:val="0"/>
        <w:autoSpaceDN w:val="0"/>
        <w:adjustRightInd w:val="0"/>
        <w:rPr>
          <w:sz w:val="23"/>
          <w:szCs w:val="23"/>
        </w:rPr>
      </w:pPr>
      <w:r>
        <w:rPr>
          <w:sz w:val="23"/>
          <w:szCs w:val="23"/>
        </w:rPr>
        <w:t xml:space="preserve">(2) </w:t>
      </w:r>
      <w:r w:rsidR="00375293" w:rsidRPr="00653D0B">
        <w:rPr>
          <w:sz w:val="23"/>
          <w:szCs w:val="23"/>
        </w:rPr>
        <w:t>Zoznamy oprávnených ob</w:t>
      </w:r>
      <w:r w:rsidR="008167E8" w:rsidRPr="00653D0B">
        <w:rPr>
          <w:sz w:val="23"/>
          <w:szCs w:val="23"/>
        </w:rPr>
        <w:t>čanov</w:t>
      </w:r>
      <w:r w:rsidR="00375293" w:rsidRPr="00653D0B">
        <w:rPr>
          <w:sz w:val="23"/>
          <w:szCs w:val="23"/>
        </w:rPr>
        <w:t xml:space="preserve"> na hlasovanie v miestnom referende </w:t>
      </w:r>
    </w:p>
    <w:p w14:paraId="2E7024EF" w14:textId="6CF92C1C" w:rsidR="00375293" w:rsidRPr="00653D0B" w:rsidRDefault="00375293" w:rsidP="00375293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(ďalej len "zoznam") vyhotoví obec</w:t>
      </w:r>
      <w:r w:rsidR="00C673E2" w:rsidRPr="00653D0B">
        <w:rPr>
          <w:sz w:val="23"/>
          <w:szCs w:val="23"/>
        </w:rPr>
        <w:t xml:space="preserve">. </w:t>
      </w:r>
    </w:p>
    <w:p w14:paraId="23A09696" w14:textId="77777777" w:rsidR="006C0A14" w:rsidRPr="00653D0B" w:rsidRDefault="006C0A14" w:rsidP="00375293">
      <w:pPr>
        <w:autoSpaceDE w:val="0"/>
        <w:autoSpaceDN w:val="0"/>
        <w:adjustRightInd w:val="0"/>
        <w:rPr>
          <w:sz w:val="23"/>
          <w:szCs w:val="23"/>
        </w:rPr>
      </w:pPr>
    </w:p>
    <w:p w14:paraId="1F45A14B" w14:textId="6F9C2C6C" w:rsidR="00375293" w:rsidRPr="00653D0B" w:rsidRDefault="00375293" w:rsidP="00375293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(</w:t>
      </w:r>
      <w:r w:rsidR="006562AF">
        <w:rPr>
          <w:sz w:val="23"/>
          <w:szCs w:val="23"/>
        </w:rPr>
        <w:t>3</w:t>
      </w:r>
      <w:r w:rsidRPr="00653D0B">
        <w:rPr>
          <w:sz w:val="23"/>
          <w:szCs w:val="23"/>
        </w:rPr>
        <w:t>)</w:t>
      </w:r>
      <w:r w:rsidR="00C673E2" w:rsidRPr="00653D0B">
        <w:rPr>
          <w:sz w:val="23"/>
          <w:szCs w:val="23"/>
        </w:rPr>
        <w:t xml:space="preserve"> Obec</w:t>
      </w:r>
      <w:r w:rsidRPr="00653D0B">
        <w:rPr>
          <w:sz w:val="23"/>
          <w:szCs w:val="23"/>
        </w:rPr>
        <w:t xml:space="preserve"> odovzdá zoznam komisii najneskôr dve hodiny pred začatím</w:t>
      </w:r>
    </w:p>
    <w:p w14:paraId="4D498420" w14:textId="482A457B" w:rsidR="00375293" w:rsidRPr="00653D0B" w:rsidRDefault="00C673E2" w:rsidP="00375293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 xml:space="preserve"> </w:t>
      </w:r>
      <w:r w:rsidR="00375293" w:rsidRPr="00653D0B">
        <w:rPr>
          <w:sz w:val="23"/>
          <w:szCs w:val="23"/>
        </w:rPr>
        <w:t>hlasovania.</w:t>
      </w:r>
    </w:p>
    <w:p w14:paraId="21CE7704" w14:textId="77777777" w:rsidR="006C0A14" w:rsidRPr="00653D0B" w:rsidRDefault="006C0A14" w:rsidP="00375293">
      <w:pPr>
        <w:autoSpaceDE w:val="0"/>
        <w:autoSpaceDN w:val="0"/>
        <w:adjustRightInd w:val="0"/>
        <w:rPr>
          <w:sz w:val="23"/>
          <w:szCs w:val="23"/>
        </w:rPr>
      </w:pPr>
    </w:p>
    <w:p w14:paraId="185E9D37" w14:textId="0887BEFF" w:rsidR="00375293" w:rsidRPr="00653D0B" w:rsidRDefault="00375293" w:rsidP="00375293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(</w:t>
      </w:r>
      <w:r w:rsidR="006562AF">
        <w:rPr>
          <w:sz w:val="23"/>
          <w:szCs w:val="23"/>
        </w:rPr>
        <w:t>4</w:t>
      </w:r>
      <w:r w:rsidRPr="00653D0B">
        <w:rPr>
          <w:sz w:val="23"/>
          <w:szCs w:val="23"/>
        </w:rPr>
        <w:t>) Do zoznamu komisia dopíše v deň referenda voliča</w:t>
      </w:r>
    </w:p>
    <w:p w14:paraId="00C1F571" w14:textId="77777777" w:rsidR="00375293" w:rsidRPr="00653D0B" w:rsidRDefault="00375293" w:rsidP="00375293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a) na základe rozhodnutia súdu,</w:t>
      </w:r>
    </w:p>
    <w:p w14:paraId="2BF194D8" w14:textId="77777777" w:rsidR="00375293" w:rsidRPr="00653D0B" w:rsidRDefault="00375293" w:rsidP="00375293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b) ktorý platným preukazom totožnosti preukáže, že má trvalý pobyt v mieste, ktoré patrí</w:t>
      </w:r>
    </w:p>
    <w:p w14:paraId="22AE322D" w14:textId="60CFE1E7" w:rsidR="00375293" w:rsidRPr="00653D0B" w:rsidRDefault="00375293" w:rsidP="006C0A14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do okrsku pre referendum.</w:t>
      </w:r>
    </w:p>
    <w:p w14:paraId="2F486D53" w14:textId="77777777" w:rsidR="006C0A14" w:rsidRPr="00653D0B" w:rsidRDefault="006C0A14" w:rsidP="006C0A14">
      <w:pPr>
        <w:autoSpaceDE w:val="0"/>
        <w:autoSpaceDN w:val="0"/>
        <w:adjustRightInd w:val="0"/>
        <w:rPr>
          <w:sz w:val="23"/>
          <w:szCs w:val="23"/>
        </w:rPr>
      </w:pPr>
    </w:p>
    <w:p w14:paraId="76B83E2E" w14:textId="389369C9" w:rsidR="006C0A14" w:rsidRPr="006C0A14" w:rsidRDefault="006C0A14" w:rsidP="006C0A14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(</w:t>
      </w:r>
      <w:r w:rsidR="006562AF">
        <w:rPr>
          <w:sz w:val="23"/>
          <w:szCs w:val="23"/>
        </w:rPr>
        <w:t>5</w:t>
      </w:r>
      <w:r w:rsidRPr="00653D0B">
        <w:rPr>
          <w:sz w:val="23"/>
          <w:szCs w:val="23"/>
        </w:rPr>
        <w:t xml:space="preserve">) </w:t>
      </w:r>
      <w:r w:rsidRPr="006C0A14">
        <w:rPr>
          <w:sz w:val="23"/>
          <w:szCs w:val="23"/>
        </w:rPr>
        <w:t>Členovia komisie sú povinní zachovávať mlčanlivosť o osobných údajoch,</w:t>
      </w:r>
    </w:p>
    <w:p w14:paraId="67602EDB" w14:textId="3B182D92" w:rsidR="006C0A14" w:rsidRPr="00653D0B" w:rsidRDefault="006C0A14" w:rsidP="006C0A14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ktoré spracúvajú.</w:t>
      </w:r>
    </w:p>
    <w:p w14:paraId="36E8200C" w14:textId="77777777" w:rsidR="00375293" w:rsidRPr="00653D0B" w:rsidRDefault="00375293" w:rsidP="007A5967">
      <w:pPr>
        <w:pStyle w:val="Default"/>
        <w:rPr>
          <w:sz w:val="23"/>
          <w:szCs w:val="23"/>
        </w:rPr>
      </w:pPr>
    </w:p>
    <w:p w14:paraId="110C31D6" w14:textId="46A3F53F" w:rsidR="000874DE" w:rsidRPr="00740EE4" w:rsidRDefault="000874DE" w:rsidP="000874DE">
      <w:pPr>
        <w:pStyle w:val="Nadpis2"/>
        <w:spacing w:before="0" w:after="0"/>
        <w:rPr>
          <w:sz w:val="23"/>
          <w:szCs w:val="23"/>
        </w:rPr>
      </w:pPr>
      <w:r w:rsidRPr="00740EE4">
        <w:rPr>
          <w:sz w:val="23"/>
          <w:szCs w:val="23"/>
        </w:rPr>
        <w:t xml:space="preserve">Článok </w:t>
      </w:r>
      <w:r>
        <w:rPr>
          <w:sz w:val="23"/>
          <w:szCs w:val="23"/>
        </w:rPr>
        <w:t>5</w:t>
      </w:r>
    </w:p>
    <w:p w14:paraId="1BE08C27" w14:textId="3960A92D" w:rsidR="000874DE" w:rsidRPr="00740EE4" w:rsidRDefault="000874DE" w:rsidP="000874D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Hlasovacie lístky </w:t>
      </w:r>
    </w:p>
    <w:p w14:paraId="106D6A7F" w14:textId="77777777" w:rsidR="000874DE" w:rsidRPr="00740EE4" w:rsidRDefault="000874DE" w:rsidP="000874DE">
      <w:pPr>
        <w:pStyle w:val="Default"/>
        <w:spacing w:after="27"/>
        <w:rPr>
          <w:sz w:val="23"/>
          <w:szCs w:val="23"/>
        </w:rPr>
      </w:pPr>
    </w:p>
    <w:p w14:paraId="619C852E" w14:textId="3999B19E" w:rsidR="002C58A5" w:rsidRPr="00653D0B" w:rsidRDefault="000874DE" w:rsidP="002C58A5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 xml:space="preserve">(1) </w:t>
      </w:r>
      <w:r w:rsidR="002C58A5" w:rsidRPr="00653D0B">
        <w:rPr>
          <w:sz w:val="23"/>
          <w:szCs w:val="23"/>
        </w:rPr>
        <w:t xml:space="preserve"> Na hlasovacom lístku musí byť uvedené:</w:t>
      </w:r>
    </w:p>
    <w:p w14:paraId="4CAE21AF" w14:textId="77777777" w:rsidR="002C58A5" w:rsidRPr="00653D0B" w:rsidRDefault="002C58A5" w:rsidP="002C58A5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a) deň konania referenda,</w:t>
      </w:r>
    </w:p>
    <w:p w14:paraId="4F4F0699" w14:textId="77777777" w:rsidR="002C58A5" w:rsidRPr="00653D0B" w:rsidRDefault="002C58A5" w:rsidP="002C58A5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b) otázka alebo otázky; ak je viac otázok, označia sa poradovými číslami. Pri každej otázke</w:t>
      </w:r>
    </w:p>
    <w:p w14:paraId="25BCF520" w14:textId="77777777" w:rsidR="002C58A5" w:rsidRPr="00653D0B" w:rsidRDefault="002C58A5" w:rsidP="002C58A5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sa vytlačia dva rámčeky, z ktorých jeden je nadpísaný slovom "áno" a druhý slovom "nie",</w:t>
      </w:r>
    </w:p>
    <w:p w14:paraId="5D14826C" w14:textId="77777777" w:rsidR="002C58A5" w:rsidRPr="00653D0B" w:rsidRDefault="002C58A5" w:rsidP="002C58A5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c) poučenie o spôsobe hlasovania.</w:t>
      </w:r>
    </w:p>
    <w:p w14:paraId="26D7BBBC" w14:textId="77777777" w:rsidR="00CC5B60" w:rsidRPr="00653D0B" w:rsidRDefault="00CC5B60" w:rsidP="002C58A5">
      <w:pPr>
        <w:autoSpaceDE w:val="0"/>
        <w:autoSpaceDN w:val="0"/>
        <w:adjustRightInd w:val="0"/>
        <w:rPr>
          <w:sz w:val="23"/>
          <w:szCs w:val="23"/>
        </w:rPr>
      </w:pPr>
    </w:p>
    <w:p w14:paraId="76DC531B" w14:textId="71F48F32" w:rsidR="002C58A5" w:rsidRDefault="002C58A5" w:rsidP="002C58A5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 xml:space="preserve">(2) Každý hlasovací lístok musí byť opatrený odtlačkom úradnej pečiatky </w:t>
      </w:r>
      <w:r w:rsidR="00CC5B60" w:rsidRPr="00653D0B">
        <w:rPr>
          <w:sz w:val="23"/>
          <w:szCs w:val="23"/>
        </w:rPr>
        <w:t>obce</w:t>
      </w:r>
      <w:r w:rsidRPr="00653D0B">
        <w:rPr>
          <w:sz w:val="23"/>
          <w:szCs w:val="23"/>
        </w:rPr>
        <w:t>.</w:t>
      </w:r>
    </w:p>
    <w:p w14:paraId="56AC201C" w14:textId="77777777" w:rsidR="00F33AC6" w:rsidRPr="00653D0B" w:rsidRDefault="00F33AC6" w:rsidP="002C58A5">
      <w:pPr>
        <w:autoSpaceDE w:val="0"/>
        <w:autoSpaceDN w:val="0"/>
        <w:adjustRightInd w:val="0"/>
        <w:rPr>
          <w:sz w:val="23"/>
          <w:szCs w:val="23"/>
        </w:rPr>
      </w:pPr>
    </w:p>
    <w:p w14:paraId="7D6D25E5" w14:textId="7F4D09D9" w:rsidR="002C58A5" w:rsidRPr="00653D0B" w:rsidRDefault="002C58A5" w:rsidP="002C58A5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 xml:space="preserve">(3) </w:t>
      </w:r>
      <w:r w:rsidR="00CC5B60" w:rsidRPr="00653D0B">
        <w:rPr>
          <w:sz w:val="23"/>
          <w:szCs w:val="23"/>
        </w:rPr>
        <w:t>Obec</w:t>
      </w:r>
      <w:r w:rsidRPr="00653D0B">
        <w:rPr>
          <w:sz w:val="23"/>
          <w:szCs w:val="23"/>
        </w:rPr>
        <w:t xml:space="preserve"> zabezpečí, aby hlasovacie lístky boli vytlačené a v potrebnom množstve</w:t>
      </w:r>
    </w:p>
    <w:p w14:paraId="5F53C264" w14:textId="06ABC3DD" w:rsidR="002C58A5" w:rsidRDefault="002C58A5" w:rsidP="002C58A5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 xml:space="preserve">doručené v deň konania referenda </w:t>
      </w:r>
      <w:r w:rsidR="00CC5B60" w:rsidRPr="00653D0B">
        <w:rPr>
          <w:sz w:val="23"/>
          <w:szCs w:val="23"/>
        </w:rPr>
        <w:t>k</w:t>
      </w:r>
      <w:r w:rsidRPr="00653D0B">
        <w:rPr>
          <w:sz w:val="23"/>
          <w:szCs w:val="23"/>
        </w:rPr>
        <w:t>omis</w:t>
      </w:r>
      <w:r w:rsidR="00CC5B60" w:rsidRPr="00653D0B">
        <w:rPr>
          <w:sz w:val="23"/>
          <w:szCs w:val="23"/>
        </w:rPr>
        <w:t>ii</w:t>
      </w:r>
      <w:r w:rsidRPr="00653D0B">
        <w:rPr>
          <w:sz w:val="23"/>
          <w:szCs w:val="23"/>
        </w:rPr>
        <w:t>.</w:t>
      </w:r>
    </w:p>
    <w:p w14:paraId="2848EE5B" w14:textId="77777777" w:rsidR="00A529F8" w:rsidRPr="00653D0B" w:rsidRDefault="00A529F8" w:rsidP="002C58A5">
      <w:pPr>
        <w:autoSpaceDE w:val="0"/>
        <w:autoSpaceDN w:val="0"/>
        <w:adjustRightInd w:val="0"/>
        <w:rPr>
          <w:sz w:val="23"/>
          <w:szCs w:val="23"/>
        </w:rPr>
      </w:pPr>
    </w:p>
    <w:p w14:paraId="40FEF30A" w14:textId="2A056564" w:rsidR="002C58A5" w:rsidRPr="00653D0B" w:rsidRDefault="002C58A5" w:rsidP="002C58A5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lastRenderedPageBreak/>
        <w:t xml:space="preserve">(4) Oprávnený </w:t>
      </w:r>
      <w:r w:rsidR="00216260" w:rsidRPr="00653D0B">
        <w:rPr>
          <w:sz w:val="23"/>
          <w:szCs w:val="23"/>
        </w:rPr>
        <w:t>o</w:t>
      </w:r>
      <w:r w:rsidR="00A529F8">
        <w:rPr>
          <w:sz w:val="23"/>
          <w:szCs w:val="23"/>
        </w:rPr>
        <w:t>bčan</w:t>
      </w:r>
      <w:r w:rsidR="00216260" w:rsidRPr="00653D0B">
        <w:rPr>
          <w:sz w:val="23"/>
          <w:szCs w:val="23"/>
        </w:rPr>
        <w:t xml:space="preserve"> </w:t>
      </w:r>
      <w:r w:rsidRPr="00653D0B">
        <w:rPr>
          <w:sz w:val="23"/>
          <w:szCs w:val="23"/>
        </w:rPr>
        <w:t>dostane hlasovací lístok v miestnosti na hlasovanie v deň konania</w:t>
      </w:r>
      <w:r w:rsidR="00216260" w:rsidRPr="00653D0B">
        <w:rPr>
          <w:sz w:val="23"/>
          <w:szCs w:val="23"/>
        </w:rPr>
        <w:t xml:space="preserve"> </w:t>
      </w:r>
      <w:r w:rsidRPr="00653D0B">
        <w:rPr>
          <w:sz w:val="23"/>
          <w:szCs w:val="23"/>
        </w:rPr>
        <w:t>referenda.</w:t>
      </w:r>
    </w:p>
    <w:p w14:paraId="2174F8BB" w14:textId="77777777" w:rsidR="002C58A5" w:rsidRDefault="002C58A5" w:rsidP="000874DE">
      <w:pPr>
        <w:autoSpaceDE w:val="0"/>
        <w:autoSpaceDN w:val="0"/>
        <w:adjustRightInd w:val="0"/>
      </w:pPr>
    </w:p>
    <w:p w14:paraId="7E21C582" w14:textId="2881AE59" w:rsidR="008167E8" w:rsidRPr="00740EE4" w:rsidRDefault="008167E8" w:rsidP="008167E8">
      <w:pPr>
        <w:pStyle w:val="Nadpis2"/>
        <w:spacing w:before="0" w:after="0"/>
        <w:rPr>
          <w:sz w:val="23"/>
          <w:szCs w:val="23"/>
        </w:rPr>
      </w:pPr>
      <w:r w:rsidRPr="00740EE4">
        <w:rPr>
          <w:sz w:val="23"/>
          <w:szCs w:val="23"/>
        </w:rPr>
        <w:t xml:space="preserve">Článok </w:t>
      </w:r>
      <w:r>
        <w:rPr>
          <w:sz w:val="23"/>
          <w:szCs w:val="23"/>
        </w:rPr>
        <w:t>6</w:t>
      </w:r>
    </w:p>
    <w:p w14:paraId="70A30E39" w14:textId="1FB69ADA" w:rsidR="008167E8" w:rsidRPr="00740EE4" w:rsidRDefault="008167E8" w:rsidP="008167E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Hlasovanie </w:t>
      </w:r>
    </w:p>
    <w:p w14:paraId="3A65A69B" w14:textId="77777777" w:rsidR="008167E8" w:rsidRPr="00740EE4" w:rsidRDefault="008167E8" w:rsidP="008167E8">
      <w:pPr>
        <w:pStyle w:val="Default"/>
        <w:spacing w:after="27"/>
        <w:rPr>
          <w:sz w:val="23"/>
          <w:szCs w:val="23"/>
        </w:rPr>
      </w:pPr>
    </w:p>
    <w:p w14:paraId="2465D62C" w14:textId="30E1EE69" w:rsidR="00E70C96" w:rsidRPr="00E70C96" w:rsidRDefault="008167E8" w:rsidP="00E70C96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 xml:space="preserve">(1)  </w:t>
      </w:r>
      <w:r w:rsidR="00E70C96" w:rsidRPr="00653D0B">
        <w:rPr>
          <w:sz w:val="23"/>
          <w:szCs w:val="23"/>
        </w:rPr>
        <w:t xml:space="preserve">Oprávnený občan hlasuje osobne; zastúpenie nie je prípustné. Členovia </w:t>
      </w:r>
      <w:r w:rsidR="00E70C96" w:rsidRPr="00E70C96">
        <w:rPr>
          <w:sz w:val="23"/>
          <w:szCs w:val="23"/>
        </w:rPr>
        <w:t>komisie nesmú oprávneným občanom upravovať hlasovacie lístky. Oprávnení občania</w:t>
      </w:r>
    </w:p>
    <w:p w14:paraId="71D6228F" w14:textId="3C49F779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predstupujú pred komisiu a hlasujú v poradí, v akom sa dostavili do miestnosti na</w:t>
      </w:r>
    </w:p>
    <w:p w14:paraId="3EF8BA37" w14:textId="77777777" w:rsidR="00E70C96" w:rsidRPr="00653D0B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hlasovanie.</w:t>
      </w:r>
    </w:p>
    <w:p w14:paraId="3BFEBE65" w14:textId="77777777" w:rsidR="00DA2360" w:rsidRPr="00E70C96" w:rsidRDefault="00DA2360" w:rsidP="00E70C96">
      <w:pPr>
        <w:autoSpaceDE w:val="0"/>
        <w:autoSpaceDN w:val="0"/>
        <w:adjustRightInd w:val="0"/>
        <w:rPr>
          <w:sz w:val="23"/>
          <w:szCs w:val="23"/>
        </w:rPr>
      </w:pPr>
    </w:p>
    <w:p w14:paraId="670CA9F8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(2) Oprávnený občan po príchode do miestnosti na hlasovanie preukáže svoju totožnosť</w:t>
      </w:r>
    </w:p>
    <w:p w14:paraId="6BE16EB3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a po zázname v zozname oprávnených občanov dostane od komisie hlasovací lístok. Ak</w:t>
      </w:r>
    </w:p>
    <w:p w14:paraId="4260C08A" w14:textId="2AB870B5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oprávnený občan nemá preukaz totožnosti a žiadny z členov komisie ho nepozná,</w:t>
      </w:r>
    </w:p>
    <w:p w14:paraId="14C73D2F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komisia požiada, aby volič preukázal svoju totožnosť svedectvom dvoch osôb známych</w:t>
      </w:r>
    </w:p>
    <w:p w14:paraId="3A82FFC1" w14:textId="77777777" w:rsidR="00E70C96" w:rsidRPr="00653D0B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komisii. Ak tak neurobí ani do ukončenia hlasovania, hlasovanie sa mu neumožní.</w:t>
      </w:r>
    </w:p>
    <w:p w14:paraId="0BA3A595" w14:textId="77777777" w:rsidR="00DA2360" w:rsidRPr="00E70C96" w:rsidRDefault="00DA2360" w:rsidP="00E70C96">
      <w:pPr>
        <w:autoSpaceDE w:val="0"/>
        <w:autoSpaceDN w:val="0"/>
        <w:adjustRightInd w:val="0"/>
        <w:rPr>
          <w:sz w:val="23"/>
          <w:szCs w:val="23"/>
        </w:rPr>
      </w:pPr>
    </w:p>
    <w:p w14:paraId="4E9A541F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(3) Oprávnený občan na hlasovacom lístku v príslušnom rámčeku značkou „X“ vyznačí, že</w:t>
      </w:r>
    </w:p>
    <w:p w14:paraId="119A0E45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na otázku odpovedá „áno“ alebo že na otázku odpovedá „nie“. Hlasovací lístok oprávnený</w:t>
      </w:r>
    </w:p>
    <w:p w14:paraId="5E221AD9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občan preloží tak, aby nebol viditeľný spôsob jeho úpravy, a vloží ho do schránky na</w:t>
      </w:r>
    </w:p>
    <w:p w14:paraId="5D6CCFFF" w14:textId="4C1B20DF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 xml:space="preserve">hlasovanie. Na požiadanie oprávneného občana mu </w:t>
      </w:r>
      <w:r w:rsidR="003A05FC" w:rsidRPr="00653D0B">
        <w:rPr>
          <w:sz w:val="23"/>
          <w:szCs w:val="23"/>
        </w:rPr>
        <w:t>k</w:t>
      </w:r>
      <w:r w:rsidRPr="00E70C96">
        <w:rPr>
          <w:sz w:val="23"/>
          <w:szCs w:val="23"/>
        </w:rPr>
        <w:t>omisia vydá za nesprávne</w:t>
      </w:r>
    </w:p>
    <w:p w14:paraId="32744952" w14:textId="77777777" w:rsidR="00E70C96" w:rsidRPr="00653D0B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upravený hlasovací lístok iný.</w:t>
      </w:r>
    </w:p>
    <w:p w14:paraId="37D0B405" w14:textId="77777777" w:rsidR="00DA2360" w:rsidRPr="00E70C96" w:rsidRDefault="00DA2360" w:rsidP="00E70C96">
      <w:pPr>
        <w:autoSpaceDE w:val="0"/>
        <w:autoSpaceDN w:val="0"/>
        <w:adjustRightInd w:val="0"/>
        <w:rPr>
          <w:sz w:val="23"/>
          <w:szCs w:val="23"/>
        </w:rPr>
      </w:pPr>
    </w:p>
    <w:p w14:paraId="322DA6E8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(4) Oprávnený občan, ktorý nemôže sám upraviť hlasovací lístok pre zdravotné postihnutie</w:t>
      </w:r>
    </w:p>
    <w:p w14:paraId="1C68DD23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alebo preto, že nemôže čítať alebo písať, má právo vziať so sebou do priestoru určeného na</w:t>
      </w:r>
    </w:p>
    <w:p w14:paraId="7DF84CCC" w14:textId="128BD2F2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úpravu hlasovacích lístkov iného oprávneného občana, nie však člena komisie, aby</w:t>
      </w:r>
    </w:p>
    <w:p w14:paraId="39A71A15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za neho hlasovací lístok podľa jeho pokynov upravil. Za oprávneného občana, ktorý nemôže</w:t>
      </w:r>
    </w:p>
    <w:p w14:paraId="5AA067BA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pre zdravotné postihnutie sám vložiť hlasovací lístok do schránky, môže ho na jeho</w:t>
      </w:r>
    </w:p>
    <w:p w14:paraId="7259764E" w14:textId="22EACC95" w:rsidR="00E70C96" w:rsidRPr="00653D0B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požiadanie a v jeho prítomnosti do nej vložiť iný oprávnený občan, nie však člen komisie.</w:t>
      </w:r>
    </w:p>
    <w:p w14:paraId="2394557D" w14:textId="77777777" w:rsidR="00DA2360" w:rsidRPr="00E70C96" w:rsidRDefault="00DA2360" w:rsidP="00E70C96">
      <w:pPr>
        <w:autoSpaceDE w:val="0"/>
        <w:autoSpaceDN w:val="0"/>
        <w:adjustRightInd w:val="0"/>
        <w:rPr>
          <w:sz w:val="23"/>
          <w:szCs w:val="23"/>
        </w:rPr>
      </w:pPr>
    </w:p>
    <w:p w14:paraId="784ADBD8" w14:textId="5D447B51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(5) Oprávnený občan môže požiadať zo závažných, najmä zdravotných dôvodov komisiu o to, aby mohol hlasovať mimo miestnosti na hlasovanie, a to len v územnom obvode</w:t>
      </w:r>
    </w:p>
    <w:p w14:paraId="6AE0E713" w14:textId="6604FD88" w:rsidR="00E70C96" w:rsidRPr="00E70C96" w:rsidRDefault="00886665" w:rsidP="00E70C96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obce</w:t>
      </w:r>
      <w:r w:rsidR="00E70C96" w:rsidRPr="00E70C96">
        <w:rPr>
          <w:sz w:val="23"/>
          <w:szCs w:val="23"/>
        </w:rPr>
        <w:t>, pre ktor</w:t>
      </w:r>
      <w:r w:rsidRPr="00653D0B">
        <w:rPr>
          <w:sz w:val="23"/>
          <w:szCs w:val="23"/>
        </w:rPr>
        <w:t>ú</w:t>
      </w:r>
      <w:r w:rsidR="00E70C96" w:rsidRPr="00E70C96">
        <w:rPr>
          <w:sz w:val="23"/>
          <w:szCs w:val="23"/>
        </w:rPr>
        <w:t xml:space="preserve"> bola komisia zriadená. V takom prípade komisia vyšle</w:t>
      </w:r>
    </w:p>
    <w:p w14:paraId="510DBC9C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k oprávnenému občanovi dvoch svojich členov s prenosnou schránkou a hlasovacími lístkami.</w:t>
      </w:r>
    </w:p>
    <w:p w14:paraId="17099E7E" w14:textId="77777777" w:rsidR="00E70C96" w:rsidRPr="00653D0B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Oprávnený občan hlasuje tak, aby sa dodržala tajnosť hlasovania.</w:t>
      </w:r>
    </w:p>
    <w:p w14:paraId="7D3C8819" w14:textId="77777777" w:rsidR="00DA2360" w:rsidRPr="00E70C96" w:rsidRDefault="00DA2360" w:rsidP="00E70C96">
      <w:pPr>
        <w:autoSpaceDE w:val="0"/>
        <w:autoSpaceDN w:val="0"/>
        <w:adjustRightInd w:val="0"/>
        <w:rPr>
          <w:sz w:val="23"/>
          <w:szCs w:val="23"/>
        </w:rPr>
      </w:pPr>
    </w:p>
    <w:p w14:paraId="6711F7E0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(6) Ak sa v referende rozhoduje o viacerých otázkach, platí ustanovenie odseku 3 pre</w:t>
      </w:r>
    </w:p>
    <w:p w14:paraId="375F3DBE" w14:textId="77777777" w:rsidR="00E70C96" w:rsidRPr="00653D0B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každú z týchto otázok samostatne.</w:t>
      </w:r>
    </w:p>
    <w:p w14:paraId="6A33A4BB" w14:textId="77777777" w:rsidR="00DA2360" w:rsidRPr="00E70C96" w:rsidRDefault="00DA2360" w:rsidP="00E70C96">
      <w:pPr>
        <w:autoSpaceDE w:val="0"/>
        <w:autoSpaceDN w:val="0"/>
        <w:adjustRightInd w:val="0"/>
        <w:rPr>
          <w:sz w:val="23"/>
          <w:szCs w:val="23"/>
        </w:rPr>
      </w:pPr>
    </w:p>
    <w:p w14:paraId="5BD0750B" w14:textId="4E3CF57D" w:rsidR="00E70C96" w:rsidRPr="00653D0B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(7) Hlasovanie je neplatné, ak bola odovzdaná písomnosť, ktorá nie je hlasovacím lístkom</w:t>
      </w:r>
      <w:r w:rsidR="008D2CEC" w:rsidRPr="00653D0B">
        <w:rPr>
          <w:sz w:val="23"/>
          <w:szCs w:val="23"/>
        </w:rPr>
        <w:t xml:space="preserve">. </w:t>
      </w:r>
    </w:p>
    <w:p w14:paraId="69331F4C" w14:textId="77777777" w:rsidR="00DA2360" w:rsidRPr="00E70C96" w:rsidRDefault="00DA2360" w:rsidP="00E70C96">
      <w:pPr>
        <w:autoSpaceDE w:val="0"/>
        <w:autoSpaceDN w:val="0"/>
        <w:adjustRightInd w:val="0"/>
        <w:rPr>
          <w:sz w:val="23"/>
          <w:szCs w:val="23"/>
        </w:rPr>
      </w:pPr>
    </w:p>
    <w:p w14:paraId="67270AB9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(8) Hlasovací lístok je neplatný, ak je pretrhnutý na dve alebo viac častí alebo ak je</w:t>
      </w:r>
    </w:p>
    <w:p w14:paraId="5FD35257" w14:textId="77777777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vyplnený iným spôsobom, než ako je ustanovené v ods. 2, alebo je inak upravený alebo nie je</w:t>
      </w:r>
    </w:p>
    <w:p w14:paraId="490ACC77" w14:textId="77777777" w:rsidR="00E70C96" w:rsidRPr="00653D0B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upravený vôbec.</w:t>
      </w:r>
    </w:p>
    <w:p w14:paraId="075C06C9" w14:textId="77777777" w:rsidR="00DA2360" w:rsidRPr="00E70C96" w:rsidRDefault="00DA2360" w:rsidP="00E70C96">
      <w:pPr>
        <w:autoSpaceDE w:val="0"/>
        <w:autoSpaceDN w:val="0"/>
        <w:adjustRightInd w:val="0"/>
        <w:rPr>
          <w:sz w:val="23"/>
          <w:szCs w:val="23"/>
        </w:rPr>
      </w:pPr>
    </w:p>
    <w:p w14:paraId="3E52CA8C" w14:textId="05C8427A" w:rsidR="00E70C96" w:rsidRPr="00E70C96" w:rsidRDefault="00E70C96" w:rsidP="00E70C96">
      <w:pPr>
        <w:autoSpaceDE w:val="0"/>
        <w:autoSpaceDN w:val="0"/>
        <w:adjustRightInd w:val="0"/>
        <w:rPr>
          <w:sz w:val="23"/>
          <w:szCs w:val="23"/>
        </w:rPr>
      </w:pPr>
      <w:r w:rsidRPr="00E70C96">
        <w:rPr>
          <w:sz w:val="23"/>
          <w:szCs w:val="23"/>
        </w:rPr>
        <w:t>(</w:t>
      </w:r>
      <w:r w:rsidR="00DA2360" w:rsidRPr="00653D0B">
        <w:rPr>
          <w:sz w:val="23"/>
          <w:szCs w:val="23"/>
        </w:rPr>
        <w:t>9</w:t>
      </w:r>
      <w:r w:rsidRPr="00E70C96">
        <w:rPr>
          <w:sz w:val="23"/>
          <w:szCs w:val="23"/>
        </w:rPr>
        <w:t>) O platnosti hlasovania a o platnosti hlasovacieho lístka s konečnou platnosťou</w:t>
      </w:r>
    </w:p>
    <w:p w14:paraId="0931241F" w14:textId="452CCA92" w:rsidR="00E70C96" w:rsidRDefault="00DA2360" w:rsidP="00E70C96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r</w:t>
      </w:r>
      <w:r w:rsidR="00E70C96" w:rsidRPr="00E70C96">
        <w:rPr>
          <w:sz w:val="23"/>
          <w:szCs w:val="23"/>
        </w:rPr>
        <w:t>ozhoduje</w:t>
      </w:r>
      <w:r w:rsidRPr="00653D0B">
        <w:rPr>
          <w:sz w:val="23"/>
          <w:szCs w:val="23"/>
        </w:rPr>
        <w:t xml:space="preserve"> </w:t>
      </w:r>
      <w:r w:rsidR="00E70C96" w:rsidRPr="00E70C96">
        <w:rPr>
          <w:sz w:val="23"/>
          <w:szCs w:val="23"/>
        </w:rPr>
        <w:t>komisia.</w:t>
      </w:r>
    </w:p>
    <w:p w14:paraId="60456469" w14:textId="77777777" w:rsidR="004210C7" w:rsidRPr="00653D0B" w:rsidRDefault="004210C7" w:rsidP="00E70C96">
      <w:pPr>
        <w:autoSpaceDE w:val="0"/>
        <w:autoSpaceDN w:val="0"/>
        <w:adjustRightInd w:val="0"/>
        <w:rPr>
          <w:sz w:val="23"/>
          <w:szCs w:val="23"/>
        </w:rPr>
      </w:pPr>
    </w:p>
    <w:p w14:paraId="3B9D79FD" w14:textId="45A03F7F" w:rsidR="002125E7" w:rsidRPr="00653D0B" w:rsidRDefault="002125E7" w:rsidP="002125E7">
      <w:pPr>
        <w:widowControl w:val="0"/>
        <w:tabs>
          <w:tab w:val="left" w:pos="284"/>
        </w:tabs>
        <w:autoSpaceDE w:val="0"/>
        <w:autoSpaceDN w:val="0"/>
        <w:adjustRightInd w:val="0"/>
        <w:spacing w:before="1" w:after="240" w:line="285" w:lineRule="auto"/>
        <w:ind w:right="119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(10) Členovia komisi</w:t>
      </w:r>
      <w:r w:rsidR="0023627B" w:rsidRPr="00653D0B">
        <w:rPr>
          <w:sz w:val="23"/>
          <w:szCs w:val="23"/>
        </w:rPr>
        <w:t>e</w:t>
      </w:r>
      <w:r w:rsidRPr="00653D0B">
        <w:rPr>
          <w:sz w:val="23"/>
          <w:szCs w:val="23"/>
        </w:rPr>
        <w:t xml:space="preserve"> nesmú poskytovať informácie o priebehu a čiastkových výsledkoch hlasovania až do podpísania zápisnice o výsledku hlasovania.</w:t>
      </w:r>
    </w:p>
    <w:p w14:paraId="235DA964" w14:textId="57B2722D" w:rsidR="002125E7" w:rsidRPr="00653D0B" w:rsidRDefault="002125E7" w:rsidP="002125E7">
      <w:pPr>
        <w:widowControl w:val="0"/>
        <w:tabs>
          <w:tab w:val="left" w:pos="284"/>
        </w:tabs>
        <w:autoSpaceDE w:val="0"/>
        <w:autoSpaceDN w:val="0"/>
        <w:adjustRightInd w:val="0"/>
        <w:spacing w:before="72" w:line="285" w:lineRule="auto"/>
        <w:ind w:right="11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(11) Počas konania miestneho referenda je zakázané presviedčanie za určitý spôsob hlasovania v budov</w:t>
      </w:r>
      <w:r w:rsidR="0023627B" w:rsidRPr="00653D0B">
        <w:rPr>
          <w:sz w:val="23"/>
          <w:szCs w:val="23"/>
        </w:rPr>
        <w:t>e</w:t>
      </w:r>
      <w:r w:rsidRPr="00653D0B">
        <w:rPr>
          <w:sz w:val="23"/>
          <w:szCs w:val="23"/>
        </w:rPr>
        <w:t>, kde sídli</w:t>
      </w:r>
      <w:r w:rsidR="0023627B" w:rsidRPr="00653D0B">
        <w:rPr>
          <w:sz w:val="23"/>
          <w:szCs w:val="23"/>
        </w:rPr>
        <w:t xml:space="preserve"> </w:t>
      </w:r>
      <w:r w:rsidRPr="00653D0B">
        <w:rPr>
          <w:sz w:val="23"/>
          <w:szCs w:val="23"/>
        </w:rPr>
        <w:t>komisi</w:t>
      </w:r>
      <w:r w:rsidR="0023627B" w:rsidRPr="00653D0B">
        <w:rPr>
          <w:sz w:val="23"/>
          <w:szCs w:val="23"/>
        </w:rPr>
        <w:t>a</w:t>
      </w:r>
      <w:r w:rsidRPr="00653D0B">
        <w:rPr>
          <w:sz w:val="23"/>
          <w:szCs w:val="23"/>
        </w:rPr>
        <w:t xml:space="preserve">, a v </w:t>
      </w:r>
      <w:r w:rsidR="0023627B" w:rsidRPr="00653D0B">
        <w:rPr>
          <w:sz w:val="23"/>
          <w:szCs w:val="23"/>
        </w:rPr>
        <w:t>jej</w:t>
      </w:r>
      <w:r w:rsidRPr="00653D0B">
        <w:rPr>
          <w:sz w:val="23"/>
          <w:szCs w:val="23"/>
        </w:rPr>
        <w:t xml:space="preserve"> bezprostrednom okolí.</w:t>
      </w:r>
    </w:p>
    <w:p w14:paraId="6855B8C0" w14:textId="77777777" w:rsidR="002125E7" w:rsidRPr="00E70C96" w:rsidRDefault="002125E7" w:rsidP="00E70C96">
      <w:pPr>
        <w:autoSpaceDE w:val="0"/>
        <w:autoSpaceDN w:val="0"/>
        <w:adjustRightInd w:val="0"/>
      </w:pPr>
    </w:p>
    <w:p w14:paraId="489AAA96" w14:textId="1A8C9102" w:rsidR="00952FEA" w:rsidRPr="00740EE4" w:rsidRDefault="00952FEA" w:rsidP="00952FEA">
      <w:pPr>
        <w:pStyle w:val="Nadpis2"/>
        <w:spacing w:before="0" w:after="0"/>
        <w:rPr>
          <w:sz w:val="23"/>
          <w:szCs w:val="23"/>
        </w:rPr>
      </w:pPr>
      <w:r w:rsidRPr="00740EE4">
        <w:rPr>
          <w:sz w:val="23"/>
          <w:szCs w:val="23"/>
        </w:rPr>
        <w:t xml:space="preserve">Článok </w:t>
      </w:r>
      <w:r>
        <w:rPr>
          <w:sz w:val="23"/>
          <w:szCs w:val="23"/>
        </w:rPr>
        <w:t>7</w:t>
      </w:r>
    </w:p>
    <w:p w14:paraId="708F216B" w14:textId="06527B19" w:rsidR="00952FEA" w:rsidRPr="00740EE4" w:rsidRDefault="00952FEA" w:rsidP="00952FE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Sčítanie hlasov </w:t>
      </w:r>
    </w:p>
    <w:p w14:paraId="3E01F969" w14:textId="77777777" w:rsidR="00952FEA" w:rsidRPr="00740EE4" w:rsidRDefault="00952FEA" w:rsidP="00952FEA">
      <w:pPr>
        <w:pStyle w:val="Default"/>
        <w:spacing w:after="27"/>
        <w:rPr>
          <w:sz w:val="23"/>
          <w:szCs w:val="23"/>
        </w:rPr>
      </w:pPr>
    </w:p>
    <w:p w14:paraId="59D5BBCC" w14:textId="7284C368" w:rsidR="0012152B" w:rsidRPr="00653D0B" w:rsidRDefault="00D063B1" w:rsidP="00D063B1">
      <w:pPr>
        <w:widowControl w:val="0"/>
        <w:tabs>
          <w:tab w:val="left" w:pos="284"/>
        </w:tabs>
        <w:autoSpaceDE w:val="0"/>
        <w:autoSpaceDN w:val="0"/>
        <w:adjustRightInd w:val="0"/>
        <w:ind w:right="688"/>
        <w:jc w:val="both"/>
        <w:rPr>
          <w:sz w:val="23"/>
          <w:szCs w:val="23"/>
        </w:rPr>
      </w:pPr>
      <w:r w:rsidRPr="00653D0B">
        <w:rPr>
          <w:sz w:val="23"/>
          <w:szCs w:val="23"/>
        </w:rPr>
        <w:t xml:space="preserve">(1) </w:t>
      </w:r>
      <w:r w:rsidR="0012152B" w:rsidRPr="00653D0B">
        <w:rPr>
          <w:sz w:val="23"/>
          <w:szCs w:val="23"/>
        </w:rPr>
        <w:t>Po ukončení hlasovania komisia otvorí schránku na hlasovacie lístky a zistí:</w:t>
      </w:r>
    </w:p>
    <w:p w14:paraId="77925434" w14:textId="77777777" w:rsidR="0012152B" w:rsidRPr="00653D0B" w:rsidRDefault="0012152B" w:rsidP="0012152B">
      <w:pPr>
        <w:pStyle w:val="Odsekzoznamu"/>
        <w:widowControl w:val="0"/>
        <w:numPr>
          <w:ilvl w:val="1"/>
          <w:numId w:val="34"/>
        </w:numPr>
        <w:tabs>
          <w:tab w:val="left" w:pos="825"/>
          <w:tab w:val="left" w:pos="851"/>
        </w:tabs>
        <w:autoSpaceDE w:val="0"/>
        <w:autoSpaceDN w:val="0"/>
        <w:adjustRightInd w:val="0"/>
        <w:spacing w:before="4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celkový počet odovzdaných hlasovacích lístkov,</w:t>
      </w:r>
    </w:p>
    <w:p w14:paraId="43B53997" w14:textId="77777777" w:rsidR="0012152B" w:rsidRPr="00653D0B" w:rsidRDefault="0012152B" w:rsidP="0012152B">
      <w:pPr>
        <w:pStyle w:val="Odsekzoznamu"/>
        <w:widowControl w:val="0"/>
        <w:numPr>
          <w:ilvl w:val="1"/>
          <w:numId w:val="34"/>
        </w:numPr>
        <w:tabs>
          <w:tab w:val="left" w:pos="825"/>
          <w:tab w:val="left" w:pos="851"/>
        </w:tabs>
        <w:autoSpaceDE w:val="0"/>
        <w:autoSpaceDN w:val="0"/>
        <w:adjustRightInd w:val="0"/>
        <w:spacing w:before="4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počet neplatných hlasovacích lístkov, ktoré vylúči z ďalšieho sčítania,</w:t>
      </w:r>
    </w:p>
    <w:p w14:paraId="1A6F2282" w14:textId="77777777" w:rsidR="0012152B" w:rsidRPr="00653D0B" w:rsidRDefault="0012152B" w:rsidP="0012152B">
      <w:pPr>
        <w:pStyle w:val="Odsekzoznamu"/>
        <w:widowControl w:val="0"/>
        <w:numPr>
          <w:ilvl w:val="1"/>
          <w:numId w:val="34"/>
        </w:numPr>
        <w:tabs>
          <w:tab w:val="left" w:pos="825"/>
          <w:tab w:val="left" w:pos="851"/>
        </w:tabs>
        <w:autoSpaceDE w:val="0"/>
        <w:autoSpaceDN w:val="0"/>
        <w:adjustRightInd w:val="0"/>
        <w:spacing w:before="4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počet platných hlasovacích lístkov,</w:t>
      </w:r>
    </w:p>
    <w:p w14:paraId="348BA819" w14:textId="77777777" w:rsidR="0012152B" w:rsidRPr="00653D0B" w:rsidRDefault="0012152B" w:rsidP="0012152B">
      <w:pPr>
        <w:pStyle w:val="Odsekzoznamu"/>
        <w:widowControl w:val="0"/>
        <w:numPr>
          <w:ilvl w:val="1"/>
          <w:numId w:val="34"/>
        </w:numPr>
        <w:tabs>
          <w:tab w:val="left" w:pos="825"/>
          <w:tab w:val="left" w:pos="851"/>
        </w:tabs>
        <w:autoSpaceDE w:val="0"/>
        <w:autoSpaceDN w:val="0"/>
        <w:adjustRightInd w:val="0"/>
        <w:spacing w:before="4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počet hlasov pre jednotlivé otázky.</w:t>
      </w:r>
    </w:p>
    <w:p w14:paraId="6CBC9CDF" w14:textId="140BC307" w:rsidR="0012152B" w:rsidRPr="00653D0B" w:rsidRDefault="00D063B1" w:rsidP="00D063B1">
      <w:pPr>
        <w:widowControl w:val="0"/>
        <w:tabs>
          <w:tab w:val="left" w:pos="284"/>
        </w:tabs>
        <w:autoSpaceDE w:val="0"/>
        <w:autoSpaceDN w:val="0"/>
        <w:adjustRightInd w:val="0"/>
        <w:spacing w:before="240" w:line="285" w:lineRule="auto"/>
        <w:ind w:right="117"/>
        <w:jc w:val="both"/>
        <w:rPr>
          <w:color w:val="800000"/>
          <w:sz w:val="23"/>
          <w:szCs w:val="23"/>
        </w:rPr>
      </w:pPr>
      <w:r w:rsidRPr="00653D0B">
        <w:rPr>
          <w:sz w:val="23"/>
          <w:szCs w:val="23"/>
        </w:rPr>
        <w:t>(2)</w:t>
      </w:r>
      <w:r w:rsidR="009C0DF4" w:rsidRPr="00653D0B">
        <w:rPr>
          <w:sz w:val="23"/>
          <w:szCs w:val="23"/>
        </w:rPr>
        <w:t xml:space="preserve"> K</w:t>
      </w:r>
      <w:r w:rsidR="0012152B" w:rsidRPr="00653D0B">
        <w:rPr>
          <w:sz w:val="23"/>
          <w:szCs w:val="23"/>
        </w:rPr>
        <w:t>omisia vyhotoví v dvoch rovnopisoch zápisnicu o priebehu a výsledku hlasovania v obci, ktorú podpíšu predseda, podpredseda a ostatní členovia komisie. Dôvody prípadného odmietnutia podpisu sa poznamenajú</w:t>
      </w:r>
      <w:r w:rsidR="0012152B" w:rsidRPr="00653D0B">
        <w:rPr>
          <w:color w:val="800000"/>
          <w:sz w:val="23"/>
          <w:szCs w:val="23"/>
        </w:rPr>
        <w:t>.</w:t>
      </w:r>
    </w:p>
    <w:p w14:paraId="1ADB1664" w14:textId="0BB9FBB9" w:rsidR="0012152B" w:rsidRPr="00653D0B" w:rsidRDefault="00D063B1" w:rsidP="00D063B1">
      <w:pPr>
        <w:widowControl w:val="0"/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sz w:val="23"/>
          <w:szCs w:val="23"/>
        </w:rPr>
      </w:pPr>
      <w:r w:rsidRPr="00653D0B">
        <w:rPr>
          <w:sz w:val="23"/>
          <w:szCs w:val="23"/>
        </w:rPr>
        <w:t xml:space="preserve">(3) </w:t>
      </w:r>
      <w:r w:rsidR="0012152B" w:rsidRPr="00653D0B">
        <w:rPr>
          <w:sz w:val="23"/>
          <w:szCs w:val="23"/>
        </w:rPr>
        <w:t>V zápisnici komisia uvedie najmä:</w:t>
      </w:r>
    </w:p>
    <w:p w14:paraId="61F6CC13" w14:textId="77777777" w:rsidR="0012152B" w:rsidRPr="00653D0B" w:rsidRDefault="0012152B" w:rsidP="0012152B">
      <w:pPr>
        <w:pStyle w:val="Odsekzoznamu"/>
        <w:widowControl w:val="0"/>
        <w:numPr>
          <w:ilvl w:val="1"/>
          <w:numId w:val="35"/>
        </w:numPr>
        <w:tabs>
          <w:tab w:val="left" w:pos="825"/>
          <w:tab w:val="left" w:pos="851"/>
        </w:tabs>
        <w:autoSpaceDE w:val="0"/>
        <w:autoSpaceDN w:val="0"/>
        <w:adjustRightInd w:val="0"/>
        <w:spacing w:before="4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čas začatia a ukončenia hlasovania, prípadne jeho prerušenia,</w:t>
      </w:r>
    </w:p>
    <w:p w14:paraId="53FFD542" w14:textId="77777777" w:rsidR="0012152B" w:rsidRPr="00653D0B" w:rsidRDefault="0012152B" w:rsidP="0012152B">
      <w:pPr>
        <w:pStyle w:val="Odsekzoznamu"/>
        <w:widowControl w:val="0"/>
        <w:numPr>
          <w:ilvl w:val="1"/>
          <w:numId w:val="35"/>
        </w:numPr>
        <w:tabs>
          <w:tab w:val="left" w:pos="825"/>
          <w:tab w:val="left" w:pos="851"/>
        </w:tabs>
        <w:autoSpaceDE w:val="0"/>
        <w:autoSpaceDN w:val="0"/>
        <w:adjustRightInd w:val="0"/>
        <w:spacing w:before="4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počet voličov zapísaných v okrsku do zoznamu na hlasovanie,</w:t>
      </w:r>
    </w:p>
    <w:p w14:paraId="18A53572" w14:textId="77777777" w:rsidR="0012152B" w:rsidRPr="00653D0B" w:rsidRDefault="0012152B" w:rsidP="0012152B">
      <w:pPr>
        <w:pStyle w:val="Odsekzoznamu"/>
        <w:widowControl w:val="0"/>
        <w:numPr>
          <w:ilvl w:val="1"/>
          <w:numId w:val="35"/>
        </w:numPr>
        <w:tabs>
          <w:tab w:val="left" w:pos="825"/>
          <w:tab w:val="left" w:pos="851"/>
        </w:tabs>
        <w:autoSpaceDE w:val="0"/>
        <w:autoSpaceDN w:val="0"/>
        <w:adjustRightInd w:val="0"/>
        <w:spacing w:before="4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počet voličov v okrsku, ktorým boli vydané hlasovacie lístky,</w:t>
      </w:r>
    </w:p>
    <w:p w14:paraId="1500228B" w14:textId="77777777" w:rsidR="0012152B" w:rsidRPr="00653D0B" w:rsidRDefault="0012152B" w:rsidP="0012152B">
      <w:pPr>
        <w:pStyle w:val="Odsekzoznamu"/>
        <w:widowControl w:val="0"/>
        <w:numPr>
          <w:ilvl w:val="1"/>
          <w:numId w:val="35"/>
        </w:numPr>
        <w:tabs>
          <w:tab w:val="left" w:pos="825"/>
          <w:tab w:val="left" w:pos="851"/>
        </w:tabs>
        <w:autoSpaceDE w:val="0"/>
        <w:autoSpaceDN w:val="0"/>
        <w:adjustRightInd w:val="0"/>
        <w:spacing w:before="4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počet odovzdaných hlasovacích lístkov v okrsku,</w:t>
      </w:r>
    </w:p>
    <w:p w14:paraId="4139F6F4" w14:textId="77777777" w:rsidR="0012152B" w:rsidRPr="00653D0B" w:rsidRDefault="0012152B" w:rsidP="0012152B">
      <w:pPr>
        <w:pStyle w:val="Odsekzoznamu"/>
        <w:widowControl w:val="0"/>
        <w:numPr>
          <w:ilvl w:val="1"/>
          <w:numId w:val="35"/>
        </w:numPr>
        <w:tabs>
          <w:tab w:val="left" w:pos="825"/>
          <w:tab w:val="left" w:pos="851"/>
        </w:tabs>
        <w:autoSpaceDE w:val="0"/>
        <w:autoSpaceDN w:val="0"/>
        <w:adjustRightInd w:val="0"/>
        <w:spacing w:before="4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počet odovzdaných platných a počet odovzdaných neplatných hlasovacích lístkov v okrsku,</w:t>
      </w:r>
    </w:p>
    <w:p w14:paraId="67C3BAEA" w14:textId="77777777" w:rsidR="0012152B" w:rsidRPr="00653D0B" w:rsidRDefault="0012152B" w:rsidP="0012152B">
      <w:pPr>
        <w:pStyle w:val="Odsekzoznamu"/>
        <w:widowControl w:val="0"/>
        <w:numPr>
          <w:ilvl w:val="1"/>
          <w:numId w:val="35"/>
        </w:numPr>
        <w:tabs>
          <w:tab w:val="left" w:pos="825"/>
          <w:tab w:val="left" w:pos="851"/>
        </w:tabs>
        <w:autoSpaceDE w:val="0"/>
        <w:autoSpaceDN w:val="0"/>
        <w:adjustRightInd w:val="0"/>
        <w:spacing w:before="47" w:line="285" w:lineRule="auto"/>
        <w:ind w:right="389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počet odovzdaných platných hlasov pre jednotlivé otázky (ak sa hlasuje spôsobom „áno“ „nie“ počet hlasov podľa jednotlivých odpovedí pre každú jednotlivú otázku) v okrsku.</w:t>
      </w:r>
    </w:p>
    <w:p w14:paraId="5AE69FC3" w14:textId="0DDB027A" w:rsidR="0012152B" w:rsidRPr="00653D0B" w:rsidRDefault="00D063B1" w:rsidP="00D063B1">
      <w:pPr>
        <w:widowControl w:val="0"/>
        <w:tabs>
          <w:tab w:val="left" w:pos="284"/>
        </w:tabs>
        <w:autoSpaceDE w:val="0"/>
        <w:autoSpaceDN w:val="0"/>
        <w:adjustRightInd w:val="0"/>
        <w:spacing w:before="152" w:line="285" w:lineRule="auto"/>
        <w:ind w:right="117"/>
        <w:jc w:val="both"/>
        <w:rPr>
          <w:sz w:val="23"/>
          <w:szCs w:val="23"/>
        </w:rPr>
      </w:pPr>
      <w:r w:rsidRPr="00653D0B">
        <w:rPr>
          <w:sz w:val="23"/>
          <w:szCs w:val="23"/>
        </w:rPr>
        <w:t xml:space="preserve">(4) </w:t>
      </w:r>
      <w:r w:rsidR="0012152B" w:rsidRPr="00653D0B">
        <w:rPr>
          <w:sz w:val="23"/>
          <w:szCs w:val="23"/>
        </w:rPr>
        <w:t>K zápisnici komisia priloží stručnú správu o obsahu sťažností, ktoré jej boli podané, a uzneseniach, ktoré k nim prijala.</w:t>
      </w:r>
    </w:p>
    <w:p w14:paraId="5C8BE63D" w14:textId="6B32E88E" w:rsidR="0012152B" w:rsidRPr="00653D0B" w:rsidRDefault="00D063B1" w:rsidP="00D063B1">
      <w:pPr>
        <w:widowControl w:val="0"/>
        <w:tabs>
          <w:tab w:val="left" w:pos="284"/>
        </w:tabs>
        <w:autoSpaceDE w:val="0"/>
        <w:autoSpaceDN w:val="0"/>
        <w:adjustRightInd w:val="0"/>
        <w:spacing w:before="240" w:line="285" w:lineRule="auto"/>
        <w:ind w:right="112"/>
        <w:jc w:val="both"/>
        <w:rPr>
          <w:sz w:val="23"/>
          <w:szCs w:val="23"/>
        </w:rPr>
      </w:pPr>
      <w:r w:rsidRPr="00653D0B">
        <w:rPr>
          <w:sz w:val="23"/>
          <w:szCs w:val="23"/>
        </w:rPr>
        <w:t xml:space="preserve">(5) </w:t>
      </w:r>
      <w:r w:rsidR="00FF28ED" w:rsidRPr="00653D0B">
        <w:rPr>
          <w:sz w:val="23"/>
          <w:szCs w:val="23"/>
        </w:rPr>
        <w:t>K</w:t>
      </w:r>
      <w:r w:rsidR="0012152B" w:rsidRPr="00653D0B">
        <w:rPr>
          <w:sz w:val="23"/>
          <w:szCs w:val="23"/>
        </w:rPr>
        <w:t>omisia zapečatí odovzdané hlasovacie lístky a zoznamy obyvateľov oprávnených na hlasovanie a odovzdá ich spolu s ostatnými dokladmi o hlasovaní do úschovy obecnému úradu.</w:t>
      </w:r>
    </w:p>
    <w:p w14:paraId="07BD6EAF" w14:textId="7E0C894C" w:rsidR="0012152B" w:rsidRDefault="0012152B" w:rsidP="00952FEA">
      <w:pPr>
        <w:autoSpaceDE w:val="0"/>
        <w:autoSpaceDN w:val="0"/>
        <w:adjustRightInd w:val="0"/>
      </w:pPr>
    </w:p>
    <w:p w14:paraId="340D93F3" w14:textId="4FCF16A1" w:rsidR="00CA4E9B" w:rsidRPr="00740EE4" w:rsidRDefault="00CA4E9B" w:rsidP="00CA4E9B">
      <w:pPr>
        <w:pStyle w:val="Nadpis2"/>
        <w:spacing w:before="0" w:after="0"/>
        <w:rPr>
          <w:sz w:val="23"/>
          <w:szCs w:val="23"/>
        </w:rPr>
      </w:pPr>
      <w:r w:rsidRPr="00740EE4">
        <w:rPr>
          <w:sz w:val="23"/>
          <w:szCs w:val="23"/>
        </w:rPr>
        <w:t xml:space="preserve">Článok </w:t>
      </w:r>
      <w:r>
        <w:rPr>
          <w:sz w:val="23"/>
          <w:szCs w:val="23"/>
        </w:rPr>
        <w:t>8</w:t>
      </w:r>
    </w:p>
    <w:p w14:paraId="07F1A26E" w14:textId="6EA26C32" w:rsidR="00CA4E9B" w:rsidRPr="00740EE4" w:rsidRDefault="00CA4E9B" w:rsidP="00CA4E9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Vyhlásenie výsledku miestneho referenda </w:t>
      </w:r>
    </w:p>
    <w:p w14:paraId="0AEA81E6" w14:textId="77777777" w:rsidR="0012152B" w:rsidRDefault="0012152B" w:rsidP="00952FEA">
      <w:pPr>
        <w:autoSpaceDE w:val="0"/>
        <w:autoSpaceDN w:val="0"/>
        <w:adjustRightInd w:val="0"/>
      </w:pPr>
    </w:p>
    <w:p w14:paraId="4B59030F" w14:textId="77777777" w:rsidR="00CA4E9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(1) Uznesenie o vyhlásení výsledku prijatého v miestnom referende obsahuje:</w:t>
      </w:r>
    </w:p>
    <w:p w14:paraId="30D72F3E" w14:textId="77777777" w:rsidR="00CA4E9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a) deň konania referenda,</w:t>
      </w:r>
    </w:p>
    <w:p w14:paraId="4A3C1A5D" w14:textId="77777777" w:rsidR="00CA4E9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b) celkový počet oprávnených občanov zapísaných v zoznamoch na hlasovanie v referende,</w:t>
      </w:r>
    </w:p>
    <w:p w14:paraId="7ECC4E81" w14:textId="77777777" w:rsidR="00CA4E9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c) celkový počet oprávnených občanov, ktorí sa zúčastnili na hlasovaní,</w:t>
      </w:r>
    </w:p>
    <w:p w14:paraId="7EEC9A34" w14:textId="77777777" w:rsidR="00CA4E9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d) celkový počet oprávnených občanov, ktorí na otázku alebo otázky odpovedali "áno",</w:t>
      </w:r>
    </w:p>
    <w:p w14:paraId="55E4BA18" w14:textId="77777777" w:rsidR="00CA4E9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a celkový počet oprávnených občanov, ktorí na otázku alebo otázky odpovedali "nie",</w:t>
      </w:r>
    </w:p>
    <w:p w14:paraId="42C418A4" w14:textId="77777777" w:rsidR="00CA4E9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e) konštatovanie, ktorý návrh alebo návrhy boli v referende prijaté.</w:t>
      </w:r>
    </w:p>
    <w:p w14:paraId="77F210F5" w14:textId="6D81CAD3" w:rsidR="00CA4E9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</w:p>
    <w:p w14:paraId="1C818EDA" w14:textId="77777777" w:rsidR="00CA4E9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>(2) Výsledky referenda sú platné, ak sa na ňom zúčastnila aspoň polovica oprávnených</w:t>
      </w:r>
    </w:p>
    <w:p w14:paraId="315200D0" w14:textId="44D39CEA" w:rsidR="00CA4E9B" w:rsidRPr="00653D0B" w:rsidRDefault="001D1ACA" w:rsidP="00CA4E9B">
      <w:pPr>
        <w:autoSpaceDE w:val="0"/>
        <w:autoSpaceDN w:val="0"/>
        <w:adjustRightInd w:val="0"/>
        <w:rPr>
          <w:sz w:val="23"/>
          <w:szCs w:val="23"/>
        </w:rPr>
      </w:pPr>
      <w:r>
        <w:rPr>
          <w:sz w:val="23"/>
          <w:szCs w:val="23"/>
        </w:rPr>
        <w:t>o</w:t>
      </w:r>
      <w:r w:rsidR="00CA4E9B" w:rsidRPr="00653D0B">
        <w:rPr>
          <w:sz w:val="23"/>
          <w:szCs w:val="23"/>
        </w:rPr>
        <w:t>bčanov</w:t>
      </w:r>
      <w:r>
        <w:rPr>
          <w:sz w:val="23"/>
          <w:szCs w:val="23"/>
        </w:rPr>
        <w:t xml:space="preserve"> </w:t>
      </w:r>
      <w:r w:rsidR="00CA4E9B" w:rsidRPr="00653D0B">
        <w:rPr>
          <w:sz w:val="23"/>
          <w:szCs w:val="23"/>
        </w:rPr>
        <w:t>a ak bolo rozhodnutie prijaté nadpolovičnou väčšinou platných hlasov jeho</w:t>
      </w:r>
    </w:p>
    <w:p w14:paraId="31F5E735" w14:textId="0E76E3DC" w:rsidR="00CA4E9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 xml:space="preserve">účastníkov. </w:t>
      </w:r>
      <w:r w:rsidR="00FA4E24" w:rsidRPr="00653D0B">
        <w:rPr>
          <w:sz w:val="23"/>
          <w:szCs w:val="23"/>
        </w:rPr>
        <w:t xml:space="preserve">Obecné </w:t>
      </w:r>
      <w:r w:rsidRPr="00653D0B">
        <w:rPr>
          <w:sz w:val="23"/>
          <w:szCs w:val="23"/>
        </w:rPr>
        <w:t>zastupiteľstvo vyhlási výsledky referenda uznesením na mimoriadnom</w:t>
      </w:r>
    </w:p>
    <w:p w14:paraId="6FDD5655" w14:textId="1EB485CA" w:rsidR="0012152B" w:rsidRPr="00653D0B" w:rsidRDefault="00CA4E9B" w:rsidP="00CA4E9B">
      <w:pPr>
        <w:autoSpaceDE w:val="0"/>
        <w:autoSpaceDN w:val="0"/>
        <w:adjustRightInd w:val="0"/>
        <w:rPr>
          <w:sz w:val="23"/>
          <w:szCs w:val="23"/>
        </w:rPr>
      </w:pPr>
      <w:r w:rsidRPr="00653D0B">
        <w:rPr>
          <w:sz w:val="23"/>
          <w:szCs w:val="23"/>
        </w:rPr>
        <w:t xml:space="preserve">zasadnutí do troch dní od doručenia zápisnice o výsledkoch hlasovania </w:t>
      </w:r>
      <w:r w:rsidR="00F81607" w:rsidRPr="00653D0B">
        <w:rPr>
          <w:sz w:val="23"/>
          <w:szCs w:val="23"/>
        </w:rPr>
        <w:t>na úradnej tabuli obce a</w:t>
      </w:r>
      <w:r w:rsidR="0080647C" w:rsidRPr="00653D0B">
        <w:rPr>
          <w:sz w:val="23"/>
          <w:szCs w:val="23"/>
        </w:rPr>
        <w:t xml:space="preserve"> na webovom sídle obce. </w:t>
      </w:r>
    </w:p>
    <w:p w14:paraId="29EF86B5" w14:textId="77777777" w:rsidR="0012152B" w:rsidRDefault="0012152B" w:rsidP="00952FEA">
      <w:pPr>
        <w:autoSpaceDE w:val="0"/>
        <w:autoSpaceDN w:val="0"/>
        <w:adjustRightInd w:val="0"/>
      </w:pPr>
    </w:p>
    <w:p w14:paraId="05C09F23" w14:textId="77777777" w:rsidR="00BC5A57" w:rsidRDefault="00BC5A57" w:rsidP="00952FEA">
      <w:pPr>
        <w:autoSpaceDE w:val="0"/>
        <w:autoSpaceDN w:val="0"/>
        <w:adjustRightInd w:val="0"/>
      </w:pPr>
    </w:p>
    <w:p w14:paraId="5A680128" w14:textId="4717EDBC" w:rsidR="00BC5A57" w:rsidRPr="00740EE4" w:rsidRDefault="00BC5A57" w:rsidP="00BC5A57">
      <w:pPr>
        <w:pStyle w:val="Nadpis2"/>
        <w:spacing w:before="0" w:after="0"/>
        <w:rPr>
          <w:sz w:val="23"/>
          <w:szCs w:val="23"/>
        </w:rPr>
      </w:pPr>
      <w:r w:rsidRPr="00740EE4">
        <w:rPr>
          <w:sz w:val="23"/>
          <w:szCs w:val="23"/>
        </w:rPr>
        <w:lastRenderedPageBreak/>
        <w:t xml:space="preserve">Článok </w:t>
      </w:r>
      <w:r>
        <w:rPr>
          <w:sz w:val="23"/>
          <w:szCs w:val="23"/>
        </w:rPr>
        <w:t>9</w:t>
      </w:r>
    </w:p>
    <w:p w14:paraId="6301396A" w14:textId="2A7D7180" w:rsidR="00BC5A57" w:rsidRPr="00740EE4" w:rsidRDefault="00680649" w:rsidP="00BC5A5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Opatrenia na zabezpečenie miestneho referenda</w:t>
      </w:r>
      <w:r w:rsidR="00BC5A57">
        <w:rPr>
          <w:b/>
          <w:bCs/>
          <w:sz w:val="23"/>
          <w:szCs w:val="23"/>
        </w:rPr>
        <w:t xml:space="preserve"> </w:t>
      </w:r>
    </w:p>
    <w:p w14:paraId="0812F5AF" w14:textId="77777777" w:rsidR="00BC5A57" w:rsidRDefault="00BC5A57" w:rsidP="00952FEA">
      <w:pPr>
        <w:autoSpaceDE w:val="0"/>
        <w:autoSpaceDN w:val="0"/>
        <w:adjustRightInd w:val="0"/>
      </w:pPr>
    </w:p>
    <w:p w14:paraId="5E584500" w14:textId="31E25EF5" w:rsidR="003E04D4" w:rsidRPr="00653D0B" w:rsidRDefault="003E04D4" w:rsidP="003E04D4">
      <w:pPr>
        <w:widowControl w:val="0"/>
        <w:autoSpaceDE w:val="0"/>
        <w:autoSpaceDN w:val="0"/>
        <w:adjustRightInd w:val="0"/>
        <w:spacing w:before="1" w:after="240" w:line="275" w:lineRule="auto"/>
        <w:ind w:right="101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(1) Miestnosť na hlasovanie, vybavenie miestnosti na hlasovanie a potreby na vykonanie hlasovania pre komisiu zabezpečí obecný úrad.</w:t>
      </w:r>
    </w:p>
    <w:p w14:paraId="7B5BF9BF" w14:textId="13A38F36" w:rsidR="003E04D4" w:rsidRPr="00653D0B" w:rsidRDefault="003E04D4" w:rsidP="003E04D4">
      <w:pPr>
        <w:widowControl w:val="0"/>
        <w:autoSpaceDE w:val="0"/>
        <w:autoSpaceDN w:val="0"/>
        <w:adjustRightInd w:val="0"/>
        <w:spacing w:before="1" w:after="240" w:line="275" w:lineRule="auto"/>
        <w:ind w:right="101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(2) Na budove, v ktorej je miestnosť na hlasovanie, bude umiestnený nápis „Miestnosť na hlasovanie v miestnom referende“.</w:t>
      </w:r>
    </w:p>
    <w:p w14:paraId="1289120B" w14:textId="02B7E485" w:rsidR="003E04D4" w:rsidRPr="00653D0B" w:rsidRDefault="003E04D4" w:rsidP="003E04D4">
      <w:pPr>
        <w:widowControl w:val="0"/>
        <w:autoSpaceDE w:val="0"/>
        <w:autoSpaceDN w:val="0"/>
        <w:adjustRightInd w:val="0"/>
        <w:spacing w:before="1" w:line="275" w:lineRule="auto"/>
        <w:ind w:right="101"/>
        <w:jc w:val="both"/>
        <w:rPr>
          <w:sz w:val="23"/>
          <w:szCs w:val="23"/>
        </w:rPr>
      </w:pPr>
      <w:r w:rsidRPr="00653D0B">
        <w:rPr>
          <w:sz w:val="23"/>
          <w:szCs w:val="23"/>
        </w:rPr>
        <w:t>(3) Výdavky spojené s miestnym referendom sa hradia z rozpočtu obce.</w:t>
      </w:r>
    </w:p>
    <w:p w14:paraId="72C99E8B" w14:textId="77777777" w:rsidR="003E04D4" w:rsidRDefault="003E04D4" w:rsidP="00952FEA">
      <w:pPr>
        <w:autoSpaceDE w:val="0"/>
        <w:autoSpaceDN w:val="0"/>
        <w:adjustRightInd w:val="0"/>
      </w:pPr>
    </w:p>
    <w:p w14:paraId="134011D8" w14:textId="77777777" w:rsidR="00D92FED" w:rsidRDefault="00D92FED" w:rsidP="007A5967">
      <w:pPr>
        <w:pStyle w:val="Default"/>
        <w:rPr>
          <w:sz w:val="23"/>
          <w:szCs w:val="23"/>
        </w:rPr>
      </w:pPr>
    </w:p>
    <w:p w14:paraId="689B2739" w14:textId="52B7C3D6" w:rsidR="006F439C" w:rsidRDefault="006F439C" w:rsidP="006F439C">
      <w:pPr>
        <w:pStyle w:val="Nadpis2"/>
        <w:spacing w:before="0" w:after="0"/>
        <w:rPr>
          <w:sz w:val="22"/>
          <w:szCs w:val="22"/>
        </w:rPr>
      </w:pPr>
      <w:r>
        <w:rPr>
          <w:sz w:val="22"/>
          <w:szCs w:val="22"/>
        </w:rPr>
        <w:t xml:space="preserve">Článok </w:t>
      </w:r>
      <w:r w:rsidR="003E04D4">
        <w:rPr>
          <w:sz w:val="22"/>
          <w:szCs w:val="22"/>
        </w:rPr>
        <w:t>10</w:t>
      </w:r>
    </w:p>
    <w:p w14:paraId="689B273A" w14:textId="77777777" w:rsidR="007A5967" w:rsidRPr="007A5967" w:rsidRDefault="007A5967" w:rsidP="007A5967">
      <w:pPr>
        <w:pStyle w:val="Nadpis2"/>
        <w:spacing w:before="0" w:after="0"/>
        <w:rPr>
          <w:sz w:val="22"/>
          <w:szCs w:val="22"/>
        </w:rPr>
      </w:pPr>
      <w:r w:rsidRPr="007A5967">
        <w:rPr>
          <w:sz w:val="22"/>
          <w:szCs w:val="22"/>
        </w:rPr>
        <w:t xml:space="preserve">Záverečné ustanovenia </w:t>
      </w:r>
    </w:p>
    <w:p w14:paraId="689B273B" w14:textId="77777777" w:rsidR="008E4D01" w:rsidRPr="007A5967" w:rsidRDefault="008E4D01" w:rsidP="007A5967">
      <w:pPr>
        <w:pStyle w:val="Nadpis2"/>
        <w:spacing w:before="0" w:after="0"/>
        <w:rPr>
          <w:sz w:val="22"/>
          <w:szCs w:val="22"/>
        </w:rPr>
      </w:pPr>
    </w:p>
    <w:p w14:paraId="689B273C" w14:textId="047AB5E2" w:rsidR="008E4D01" w:rsidRPr="00E4440F" w:rsidRDefault="008E4D01" w:rsidP="00E4440F">
      <w:pPr>
        <w:pStyle w:val="Default"/>
        <w:rPr>
          <w:sz w:val="23"/>
          <w:szCs w:val="23"/>
        </w:rPr>
      </w:pPr>
      <w:r w:rsidRPr="00E4440F">
        <w:rPr>
          <w:sz w:val="23"/>
          <w:szCs w:val="23"/>
        </w:rPr>
        <w:t>Na vydaní tohto Všeobecne záväzného nariadenia</w:t>
      </w:r>
      <w:r w:rsidR="007A5967">
        <w:rPr>
          <w:sz w:val="23"/>
          <w:szCs w:val="23"/>
        </w:rPr>
        <w:t xml:space="preserve"> č</w:t>
      </w:r>
      <w:r w:rsidR="007A5967" w:rsidRPr="00653D0B">
        <w:rPr>
          <w:sz w:val="23"/>
          <w:szCs w:val="23"/>
        </w:rPr>
        <w:t>.</w:t>
      </w:r>
      <w:r w:rsidR="005253ED">
        <w:rPr>
          <w:sz w:val="23"/>
          <w:szCs w:val="23"/>
        </w:rPr>
        <w:t xml:space="preserve"> 2/2022</w:t>
      </w:r>
      <w:r w:rsidR="007A5967" w:rsidRPr="00653D0B">
        <w:rPr>
          <w:sz w:val="23"/>
          <w:szCs w:val="23"/>
        </w:rPr>
        <w:t xml:space="preserve"> </w:t>
      </w:r>
      <w:r w:rsidR="00653D0B" w:rsidRPr="00653D0B">
        <w:rPr>
          <w:sz w:val="23"/>
          <w:szCs w:val="23"/>
        </w:rPr>
        <w:t xml:space="preserve">o organizácii miestneho referenda </w:t>
      </w:r>
      <w:r w:rsidR="007A5967" w:rsidRPr="00653D0B">
        <w:rPr>
          <w:sz w:val="23"/>
          <w:szCs w:val="23"/>
        </w:rPr>
        <w:t>sa Obecné</w:t>
      </w:r>
      <w:r w:rsidRPr="00653D0B">
        <w:rPr>
          <w:sz w:val="23"/>
          <w:szCs w:val="23"/>
        </w:rPr>
        <w:t xml:space="preserve"> zastupiteľstvo v</w:t>
      </w:r>
      <w:r w:rsidR="005253ED">
        <w:rPr>
          <w:sz w:val="23"/>
          <w:szCs w:val="23"/>
        </w:rPr>
        <w:t> Zemplínskej Novej Vsi</w:t>
      </w:r>
      <w:r w:rsidRPr="00653D0B">
        <w:rPr>
          <w:sz w:val="23"/>
          <w:szCs w:val="23"/>
        </w:rPr>
        <w:t xml:space="preserve"> uznieslo dňa ............... uznesením č. ................ a toto všeobecne</w:t>
      </w:r>
      <w:r w:rsidRPr="00E4440F">
        <w:rPr>
          <w:sz w:val="23"/>
          <w:szCs w:val="23"/>
        </w:rPr>
        <w:t xml:space="preserve"> záväzné nariadenie nadobúda účinnosť dňa ...............</w:t>
      </w:r>
    </w:p>
    <w:p w14:paraId="689B273D" w14:textId="77777777" w:rsidR="008E4D01" w:rsidRPr="00E4440F" w:rsidRDefault="008E4D01" w:rsidP="00E4440F">
      <w:pPr>
        <w:pStyle w:val="Default"/>
        <w:rPr>
          <w:sz w:val="23"/>
          <w:szCs w:val="23"/>
        </w:rPr>
      </w:pPr>
    </w:p>
    <w:p w14:paraId="1FAABF04" w14:textId="77777777" w:rsidR="00020E90" w:rsidRDefault="006F439C" w:rsidP="00E4440F">
      <w:pPr>
        <w:pStyle w:val="Default"/>
        <w:rPr>
          <w:sz w:val="23"/>
          <w:szCs w:val="23"/>
        </w:rPr>
      </w:pPr>
      <w:r w:rsidRPr="00E4440F">
        <w:rPr>
          <w:sz w:val="23"/>
          <w:szCs w:val="23"/>
        </w:rPr>
        <w:t xml:space="preserve">                                                                                              </w:t>
      </w:r>
    </w:p>
    <w:p w14:paraId="5956C17B" w14:textId="77777777" w:rsidR="00020E90" w:rsidRDefault="00020E90" w:rsidP="00E4440F">
      <w:pPr>
        <w:pStyle w:val="Default"/>
        <w:rPr>
          <w:sz w:val="23"/>
          <w:szCs w:val="23"/>
        </w:rPr>
      </w:pPr>
    </w:p>
    <w:p w14:paraId="4B3012B2" w14:textId="77777777" w:rsidR="00020E90" w:rsidRDefault="00020E90" w:rsidP="00E4440F">
      <w:pPr>
        <w:pStyle w:val="Default"/>
        <w:rPr>
          <w:sz w:val="23"/>
          <w:szCs w:val="23"/>
        </w:rPr>
      </w:pPr>
    </w:p>
    <w:p w14:paraId="34B4F865" w14:textId="77777777" w:rsidR="006B678B" w:rsidRDefault="006B678B" w:rsidP="00E4440F">
      <w:pPr>
        <w:pStyle w:val="Default"/>
        <w:rPr>
          <w:sz w:val="23"/>
          <w:szCs w:val="23"/>
        </w:rPr>
      </w:pPr>
    </w:p>
    <w:p w14:paraId="1DAA0C11" w14:textId="77777777" w:rsidR="006B678B" w:rsidRDefault="006B678B" w:rsidP="00E4440F">
      <w:pPr>
        <w:pStyle w:val="Default"/>
        <w:rPr>
          <w:sz w:val="23"/>
          <w:szCs w:val="23"/>
        </w:rPr>
      </w:pPr>
      <w:bookmarkStart w:id="1" w:name="_GoBack"/>
      <w:bookmarkEnd w:id="1"/>
    </w:p>
    <w:p w14:paraId="689B273E" w14:textId="70496838" w:rsidR="006F439C" w:rsidRPr="00E4440F" w:rsidRDefault="006F439C" w:rsidP="00020E90">
      <w:pPr>
        <w:pStyle w:val="Default"/>
        <w:ind w:left="4956" w:firstLine="708"/>
        <w:rPr>
          <w:sz w:val="23"/>
          <w:szCs w:val="23"/>
        </w:rPr>
      </w:pPr>
      <w:r w:rsidRPr="00E4440F">
        <w:rPr>
          <w:sz w:val="23"/>
          <w:szCs w:val="23"/>
        </w:rPr>
        <w:t xml:space="preserve">       </w:t>
      </w:r>
      <w:r w:rsidR="007A5967">
        <w:rPr>
          <w:sz w:val="23"/>
          <w:szCs w:val="23"/>
        </w:rPr>
        <w:t>...........</w:t>
      </w:r>
      <w:r w:rsidR="008E4D01" w:rsidRPr="00E4440F">
        <w:rPr>
          <w:sz w:val="23"/>
          <w:szCs w:val="23"/>
        </w:rPr>
        <w:t>..................</w:t>
      </w:r>
    </w:p>
    <w:p w14:paraId="4A2E78F1" w14:textId="77777777" w:rsidR="005253ED" w:rsidRDefault="006F439C" w:rsidP="00E4440F">
      <w:pPr>
        <w:pStyle w:val="Default"/>
        <w:rPr>
          <w:sz w:val="23"/>
          <w:szCs w:val="23"/>
        </w:rPr>
      </w:pPr>
      <w:r w:rsidRPr="00E4440F">
        <w:rPr>
          <w:sz w:val="23"/>
          <w:szCs w:val="23"/>
        </w:rPr>
        <w:t xml:space="preserve">                                                                                                </w:t>
      </w:r>
      <w:r w:rsidR="00C4294B" w:rsidRPr="00E4440F">
        <w:rPr>
          <w:sz w:val="23"/>
          <w:szCs w:val="23"/>
        </w:rPr>
        <w:t xml:space="preserve"> </w:t>
      </w:r>
      <w:r w:rsidR="007A5967">
        <w:rPr>
          <w:sz w:val="23"/>
          <w:szCs w:val="23"/>
        </w:rPr>
        <w:tab/>
      </w:r>
      <w:r w:rsidR="007A5967">
        <w:rPr>
          <w:sz w:val="23"/>
          <w:szCs w:val="23"/>
        </w:rPr>
        <w:tab/>
      </w:r>
      <w:r w:rsidR="005253ED">
        <w:rPr>
          <w:sz w:val="23"/>
          <w:szCs w:val="23"/>
        </w:rPr>
        <w:t>Ing. Kamil Bodnár</w:t>
      </w:r>
    </w:p>
    <w:p w14:paraId="689B273F" w14:textId="07354647" w:rsidR="006F439C" w:rsidRDefault="005253ED" w:rsidP="005253ED">
      <w:pPr>
        <w:pStyle w:val="Default"/>
        <w:ind w:left="5664" w:firstLine="708"/>
        <w:rPr>
          <w:sz w:val="23"/>
          <w:szCs w:val="23"/>
        </w:rPr>
      </w:pPr>
      <w:r>
        <w:rPr>
          <w:sz w:val="23"/>
          <w:szCs w:val="23"/>
        </w:rPr>
        <w:t>s</w:t>
      </w:r>
      <w:r w:rsidR="007A5967">
        <w:rPr>
          <w:sz w:val="23"/>
          <w:szCs w:val="23"/>
        </w:rPr>
        <w:t>tarosta</w:t>
      </w:r>
      <w:r>
        <w:rPr>
          <w:sz w:val="23"/>
          <w:szCs w:val="23"/>
        </w:rPr>
        <w:t xml:space="preserve"> obce</w:t>
      </w:r>
      <w:r w:rsidR="007A5967">
        <w:rPr>
          <w:sz w:val="23"/>
          <w:szCs w:val="23"/>
        </w:rPr>
        <w:t xml:space="preserve"> </w:t>
      </w:r>
    </w:p>
    <w:sectPr w:rsidR="006F439C" w:rsidSect="007D6C7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C70E5" w14:textId="77777777" w:rsidR="003366E2" w:rsidRDefault="003366E2">
      <w:r>
        <w:separator/>
      </w:r>
    </w:p>
  </w:endnote>
  <w:endnote w:type="continuationSeparator" w:id="0">
    <w:p w14:paraId="02910580" w14:textId="77777777" w:rsidR="003366E2" w:rsidRDefault="00336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B2820" w14:textId="77777777" w:rsidR="00E80010" w:rsidRDefault="00E8008C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678B">
      <w:rPr>
        <w:noProof/>
      </w:rPr>
      <w:t>6</w:t>
    </w:r>
    <w:r>
      <w:rPr>
        <w:noProof/>
      </w:rPr>
      <w:fldChar w:fldCharType="end"/>
    </w:r>
  </w:p>
  <w:p w14:paraId="689B2821" w14:textId="77777777" w:rsidR="00E80010" w:rsidRDefault="00E8001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09032" w14:textId="77777777" w:rsidR="003366E2" w:rsidRDefault="003366E2">
      <w:r>
        <w:separator/>
      </w:r>
    </w:p>
  </w:footnote>
  <w:footnote w:type="continuationSeparator" w:id="0">
    <w:p w14:paraId="312CBCAD" w14:textId="77777777" w:rsidR="003366E2" w:rsidRDefault="00336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B62DF5B"/>
    <w:multiLevelType w:val="hybridMultilevel"/>
    <w:tmpl w:val="B5C4873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E573E"/>
    <w:multiLevelType w:val="hybridMultilevel"/>
    <w:tmpl w:val="FFFFFFFF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F66F9C"/>
    <w:multiLevelType w:val="hybridMultilevel"/>
    <w:tmpl w:val="FFFFFFFF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F82055"/>
    <w:multiLevelType w:val="hybridMultilevel"/>
    <w:tmpl w:val="C54C903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FD32ED"/>
    <w:multiLevelType w:val="hybridMultilevel"/>
    <w:tmpl w:val="853E0A02"/>
    <w:lvl w:ilvl="0" w:tplc="6864573C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2FF7D61"/>
    <w:multiLevelType w:val="hybridMultilevel"/>
    <w:tmpl w:val="DE32DBB4"/>
    <w:lvl w:ilvl="0" w:tplc="25F44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45837CB"/>
    <w:multiLevelType w:val="hybridMultilevel"/>
    <w:tmpl w:val="56BAA47E"/>
    <w:lvl w:ilvl="0" w:tplc="0D3AB29E">
      <w:start w:val="4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hint="default"/>
        <w:sz w:val="22"/>
      </w:rPr>
    </w:lvl>
    <w:lvl w:ilvl="1" w:tplc="0D3AB29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2"/>
      </w:rPr>
    </w:lvl>
    <w:lvl w:ilvl="2" w:tplc="6164BC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</w:rPr>
    </w:lvl>
    <w:lvl w:ilvl="3" w:tplc="F0F0F03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B7604D"/>
    <w:multiLevelType w:val="hybridMultilevel"/>
    <w:tmpl w:val="4B06A96A"/>
    <w:lvl w:ilvl="0" w:tplc="C39CDF9C">
      <w:start w:val="12"/>
      <w:numFmt w:val="lowerLetter"/>
      <w:lvlText w:val="%1)"/>
      <w:lvlJc w:val="left"/>
      <w:pPr>
        <w:ind w:left="825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545" w:hanging="360"/>
      </w:pPr>
    </w:lvl>
    <w:lvl w:ilvl="2" w:tplc="041B001B">
      <w:start w:val="1"/>
      <w:numFmt w:val="lowerRoman"/>
      <w:lvlText w:val="%3."/>
      <w:lvlJc w:val="right"/>
      <w:pPr>
        <w:ind w:left="2265" w:hanging="180"/>
      </w:pPr>
    </w:lvl>
    <w:lvl w:ilvl="3" w:tplc="041B000F" w:tentative="1">
      <w:start w:val="1"/>
      <w:numFmt w:val="decimal"/>
      <w:lvlText w:val="%4."/>
      <w:lvlJc w:val="left"/>
      <w:pPr>
        <w:ind w:left="2985" w:hanging="360"/>
      </w:pPr>
    </w:lvl>
    <w:lvl w:ilvl="4" w:tplc="041B0019" w:tentative="1">
      <w:start w:val="1"/>
      <w:numFmt w:val="lowerLetter"/>
      <w:lvlText w:val="%5."/>
      <w:lvlJc w:val="left"/>
      <w:pPr>
        <w:ind w:left="3705" w:hanging="360"/>
      </w:pPr>
    </w:lvl>
    <w:lvl w:ilvl="5" w:tplc="041B001B" w:tentative="1">
      <w:start w:val="1"/>
      <w:numFmt w:val="lowerRoman"/>
      <w:lvlText w:val="%6."/>
      <w:lvlJc w:val="right"/>
      <w:pPr>
        <w:ind w:left="4425" w:hanging="180"/>
      </w:pPr>
    </w:lvl>
    <w:lvl w:ilvl="6" w:tplc="041B000F" w:tentative="1">
      <w:start w:val="1"/>
      <w:numFmt w:val="decimal"/>
      <w:lvlText w:val="%7."/>
      <w:lvlJc w:val="left"/>
      <w:pPr>
        <w:ind w:left="5145" w:hanging="360"/>
      </w:pPr>
    </w:lvl>
    <w:lvl w:ilvl="7" w:tplc="041B0019" w:tentative="1">
      <w:start w:val="1"/>
      <w:numFmt w:val="lowerLetter"/>
      <w:lvlText w:val="%8."/>
      <w:lvlJc w:val="left"/>
      <w:pPr>
        <w:ind w:left="5865" w:hanging="360"/>
      </w:pPr>
    </w:lvl>
    <w:lvl w:ilvl="8" w:tplc="041B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 w15:restartNumberingAfterBreak="0">
    <w:nsid w:val="15311D5B"/>
    <w:multiLevelType w:val="hybridMultilevel"/>
    <w:tmpl w:val="FFFFFFFF"/>
    <w:lvl w:ilvl="0" w:tplc="DF88E448">
      <w:start w:val="1"/>
      <w:numFmt w:val="decimal"/>
      <w:lvlText w:val="%1."/>
      <w:lvlJc w:val="left"/>
      <w:pPr>
        <w:ind w:left="474" w:hanging="358"/>
      </w:pPr>
      <w:rPr>
        <w:rFonts w:ascii="Times New Roman" w:hAnsi="Times New Roman" w:cs="Times New Roman"/>
      </w:rPr>
    </w:lvl>
    <w:lvl w:ilvl="1" w:tplc="041B0017">
      <w:start w:val="1"/>
      <w:numFmt w:val="lowerLetter"/>
      <w:lvlText w:val="%2)"/>
      <w:lvlJc w:val="left"/>
      <w:pPr>
        <w:ind w:left="824" w:hanging="351"/>
      </w:pPr>
      <w:rPr>
        <w:rFonts w:cs="Times New Roman"/>
        <w:sz w:val="22"/>
        <w:szCs w:val="22"/>
      </w:rPr>
    </w:lvl>
    <w:lvl w:ilvl="2" w:tplc="C93CB164">
      <w:start w:val="1"/>
      <w:numFmt w:val="bullet"/>
      <w:lvlText w:val="•"/>
      <w:lvlJc w:val="left"/>
      <w:pPr>
        <w:ind w:left="820" w:hanging="351"/>
      </w:pPr>
    </w:lvl>
    <w:lvl w:ilvl="3" w:tplc="DAB85D68">
      <w:start w:val="1"/>
      <w:numFmt w:val="bullet"/>
      <w:lvlText w:val="•"/>
      <w:lvlJc w:val="left"/>
      <w:pPr>
        <w:ind w:left="1880" w:hanging="351"/>
      </w:pPr>
    </w:lvl>
    <w:lvl w:ilvl="4" w:tplc="BC966FBE">
      <w:start w:val="1"/>
      <w:numFmt w:val="bullet"/>
      <w:lvlText w:val="•"/>
      <w:lvlJc w:val="left"/>
      <w:pPr>
        <w:ind w:left="2941" w:hanging="351"/>
      </w:pPr>
    </w:lvl>
    <w:lvl w:ilvl="5" w:tplc="29948E50">
      <w:start w:val="1"/>
      <w:numFmt w:val="bullet"/>
      <w:lvlText w:val="•"/>
      <w:lvlJc w:val="left"/>
      <w:pPr>
        <w:ind w:left="4002" w:hanging="351"/>
      </w:pPr>
    </w:lvl>
    <w:lvl w:ilvl="6" w:tplc="3E18A062">
      <w:start w:val="1"/>
      <w:numFmt w:val="bullet"/>
      <w:lvlText w:val="•"/>
      <w:lvlJc w:val="left"/>
      <w:pPr>
        <w:ind w:left="5063" w:hanging="351"/>
      </w:pPr>
    </w:lvl>
    <w:lvl w:ilvl="7" w:tplc="74405E9E">
      <w:start w:val="1"/>
      <w:numFmt w:val="bullet"/>
      <w:lvlText w:val="•"/>
      <w:lvlJc w:val="left"/>
      <w:pPr>
        <w:ind w:left="6124" w:hanging="351"/>
      </w:pPr>
    </w:lvl>
    <w:lvl w:ilvl="8" w:tplc="3550AC4C">
      <w:start w:val="1"/>
      <w:numFmt w:val="bullet"/>
      <w:lvlText w:val="•"/>
      <w:lvlJc w:val="left"/>
      <w:pPr>
        <w:ind w:left="7184" w:hanging="351"/>
      </w:pPr>
    </w:lvl>
  </w:abstractNum>
  <w:abstractNum w:abstractNumId="9" w15:restartNumberingAfterBreak="0">
    <w:nsid w:val="1A4874DA"/>
    <w:multiLevelType w:val="hybridMultilevel"/>
    <w:tmpl w:val="FE00F49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F3972"/>
    <w:multiLevelType w:val="hybridMultilevel"/>
    <w:tmpl w:val="FFFFFFFF"/>
    <w:lvl w:ilvl="0" w:tplc="DF88E448">
      <w:start w:val="1"/>
      <w:numFmt w:val="decimal"/>
      <w:lvlText w:val="%1."/>
      <w:lvlJc w:val="left"/>
      <w:pPr>
        <w:ind w:left="474" w:hanging="358"/>
      </w:pPr>
      <w:rPr>
        <w:rFonts w:ascii="Times New Roman" w:hAnsi="Times New Roman" w:cs="Times New Roman"/>
      </w:rPr>
    </w:lvl>
    <w:lvl w:ilvl="1" w:tplc="041B0017">
      <w:start w:val="1"/>
      <w:numFmt w:val="lowerLetter"/>
      <w:lvlText w:val="%2)"/>
      <w:lvlJc w:val="left"/>
      <w:pPr>
        <w:ind w:left="824" w:hanging="351"/>
      </w:pPr>
      <w:rPr>
        <w:rFonts w:cs="Times New Roman"/>
        <w:sz w:val="22"/>
        <w:szCs w:val="22"/>
      </w:rPr>
    </w:lvl>
    <w:lvl w:ilvl="2" w:tplc="C93CB164">
      <w:start w:val="1"/>
      <w:numFmt w:val="bullet"/>
      <w:lvlText w:val="•"/>
      <w:lvlJc w:val="left"/>
      <w:pPr>
        <w:ind w:left="820" w:hanging="351"/>
      </w:pPr>
    </w:lvl>
    <w:lvl w:ilvl="3" w:tplc="DAB85D68">
      <w:start w:val="1"/>
      <w:numFmt w:val="bullet"/>
      <w:lvlText w:val="•"/>
      <w:lvlJc w:val="left"/>
      <w:pPr>
        <w:ind w:left="1880" w:hanging="351"/>
      </w:pPr>
    </w:lvl>
    <w:lvl w:ilvl="4" w:tplc="BC966FBE">
      <w:start w:val="1"/>
      <w:numFmt w:val="bullet"/>
      <w:lvlText w:val="•"/>
      <w:lvlJc w:val="left"/>
      <w:pPr>
        <w:ind w:left="2941" w:hanging="351"/>
      </w:pPr>
    </w:lvl>
    <w:lvl w:ilvl="5" w:tplc="29948E50">
      <w:start w:val="1"/>
      <w:numFmt w:val="bullet"/>
      <w:lvlText w:val="•"/>
      <w:lvlJc w:val="left"/>
      <w:pPr>
        <w:ind w:left="4002" w:hanging="351"/>
      </w:pPr>
    </w:lvl>
    <w:lvl w:ilvl="6" w:tplc="3E18A062">
      <w:start w:val="1"/>
      <w:numFmt w:val="bullet"/>
      <w:lvlText w:val="•"/>
      <w:lvlJc w:val="left"/>
      <w:pPr>
        <w:ind w:left="5063" w:hanging="351"/>
      </w:pPr>
    </w:lvl>
    <w:lvl w:ilvl="7" w:tplc="74405E9E">
      <w:start w:val="1"/>
      <w:numFmt w:val="bullet"/>
      <w:lvlText w:val="•"/>
      <w:lvlJc w:val="left"/>
      <w:pPr>
        <w:ind w:left="6124" w:hanging="351"/>
      </w:pPr>
    </w:lvl>
    <w:lvl w:ilvl="8" w:tplc="3550AC4C">
      <w:start w:val="1"/>
      <w:numFmt w:val="bullet"/>
      <w:lvlText w:val="•"/>
      <w:lvlJc w:val="left"/>
      <w:pPr>
        <w:ind w:left="7184" w:hanging="351"/>
      </w:pPr>
    </w:lvl>
  </w:abstractNum>
  <w:abstractNum w:abstractNumId="11" w15:restartNumberingAfterBreak="0">
    <w:nsid w:val="1C4D5B72"/>
    <w:multiLevelType w:val="hybridMultilevel"/>
    <w:tmpl w:val="3886EBEA"/>
    <w:lvl w:ilvl="0" w:tplc="573AB672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1D660A03"/>
    <w:multiLevelType w:val="hybridMultilevel"/>
    <w:tmpl w:val="B9545070"/>
    <w:lvl w:ilvl="0" w:tplc="2EC80764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Times New Roman" w:eastAsia="Times New Roman" w:hAnsi="Times New Roman" w:cs="Times New Roman"/>
        <w:i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24230308"/>
    <w:multiLevelType w:val="hybridMultilevel"/>
    <w:tmpl w:val="BCD8423C"/>
    <w:lvl w:ilvl="0" w:tplc="47304A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7C406F6"/>
    <w:multiLevelType w:val="hybridMultilevel"/>
    <w:tmpl w:val="9F82C9D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83B0BFA"/>
    <w:multiLevelType w:val="hybridMultilevel"/>
    <w:tmpl w:val="7D28CE5C"/>
    <w:lvl w:ilvl="0" w:tplc="77A0D0E0">
      <w:start w:val="18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560" w:hanging="360"/>
      </w:pPr>
    </w:lvl>
    <w:lvl w:ilvl="2" w:tplc="1D8CD3A4">
      <w:start w:val="1"/>
      <w:numFmt w:val="decimal"/>
      <w:lvlText w:val="%3."/>
      <w:lvlJc w:val="right"/>
      <w:pPr>
        <w:ind w:left="180" w:hanging="180"/>
      </w:pPr>
      <w:rPr>
        <w:rFonts w:ascii="Times New Roman" w:eastAsia="Times New Roman" w:hAnsi="Times New Roman" w:cs="Times New Roman"/>
      </w:rPr>
    </w:lvl>
    <w:lvl w:ilvl="3" w:tplc="041B000F" w:tentative="1">
      <w:start w:val="1"/>
      <w:numFmt w:val="decimal"/>
      <w:lvlText w:val="%4."/>
      <w:lvlJc w:val="left"/>
      <w:pPr>
        <w:ind w:left="3000" w:hanging="360"/>
      </w:pPr>
    </w:lvl>
    <w:lvl w:ilvl="4" w:tplc="041B0019" w:tentative="1">
      <w:start w:val="1"/>
      <w:numFmt w:val="lowerLetter"/>
      <w:lvlText w:val="%5."/>
      <w:lvlJc w:val="left"/>
      <w:pPr>
        <w:ind w:left="3720" w:hanging="360"/>
      </w:pPr>
    </w:lvl>
    <w:lvl w:ilvl="5" w:tplc="041B001B" w:tentative="1">
      <w:start w:val="1"/>
      <w:numFmt w:val="lowerRoman"/>
      <w:lvlText w:val="%6."/>
      <w:lvlJc w:val="right"/>
      <w:pPr>
        <w:ind w:left="4440" w:hanging="180"/>
      </w:pPr>
    </w:lvl>
    <w:lvl w:ilvl="6" w:tplc="041B000F" w:tentative="1">
      <w:start w:val="1"/>
      <w:numFmt w:val="decimal"/>
      <w:lvlText w:val="%7."/>
      <w:lvlJc w:val="left"/>
      <w:pPr>
        <w:ind w:left="5160" w:hanging="360"/>
      </w:pPr>
    </w:lvl>
    <w:lvl w:ilvl="7" w:tplc="041B0019" w:tentative="1">
      <w:start w:val="1"/>
      <w:numFmt w:val="lowerLetter"/>
      <w:lvlText w:val="%8."/>
      <w:lvlJc w:val="left"/>
      <w:pPr>
        <w:ind w:left="5880" w:hanging="360"/>
      </w:pPr>
    </w:lvl>
    <w:lvl w:ilvl="8" w:tplc="041B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2BF50675"/>
    <w:multiLevelType w:val="hybridMultilevel"/>
    <w:tmpl w:val="80C8DC7A"/>
    <w:lvl w:ilvl="0" w:tplc="6DE8C8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E3829A9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B564674C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C173A5E"/>
    <w:multiLevelType w:val="hybridMultilevel"/>
    <w:tmpl w:val="4008FE3C"/>
    <w:lvl w:ilvl="0" w:tplc="B564674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348A22A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ECF2A0C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D427801"/>
    <w:multiLevelType w:val="hybridMultilevel"/>
    <w:tmpl w:val="B92AF542"/>
    <w:lvl w:ilvl="0" w:tplc="6CB00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9646EB8"/>
    <w:multiLevelType w:val="hybridMultilevel"/>
    <w:tmpl w:val="69A2DAC2"/>
    <w:lvl w:ilvl="0" w:tplc="EB2ED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F9C472B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98F7018"/>
    <w:multiLevelType w:val="hybridMultilevel"/>
    <w:tmpl w:val="521A0BDC"/>
    <w:lvl w:ilvl="0" w:tplc="51B4CCF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3A743B60"/>
    <w:multiLevelType w:val="hybridMultilevel"/>
    <w:tmpl w:val="FFFFFFFF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B47415E"/>
    <w:multiLevelType w:val="hybridMultilevel"/>
    <w:tmpl w:val="9B8CBE0A"/>
    <w:lvl w:ilvl="0" w:tplc="F732E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C7F12D1"/>
    <w:multiLevelType w:val="hybridMultilevel"/>
    <w:tmpl w:val="7BF83FAC"/>
    <w:lvl w:ilvl="0" w:tplc="016A9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 w:tplc="0D3AB29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2"/>
      </w:rPr>
    </w:lvl>
    <w:lvl w:ilvl="2" w:tplc="6164BC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</w:rPr>
    </w:lvl>
    <w:lvl w:ilvl="3" w:tplc="F0F0F03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EA15F3F"/>
    <w:multiLevelType w:val="hybridMultilevel"/>
    <w:tmpl w:val="EF5C5D4A"/>
    <w:lvl w:ilvl="0" w:tplc="5B7E4726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5" w15:restartNumberingAfterBreak="0">
    <w:nsid w:val="434C001B"/>
    <w:multiLevelType w:val="hybridMultilevel"/>
    <w:tmpl w:val="F51E274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7175CE"/>
    <w:multiLevelType w:val="hybridMultilevel"/>
    <w:tmpl w:val="FFFFFFFF"/>
    <w:lvl w:ilvl="0" w:tplc="8DCC441E">
      <w:start w:val="1"/>
      <w:numFmt w:val="decimal"/>
      <w:lvlText w:val="%1."/>
      <w:lvlJc w:val="left"/>
      <w:pPr>
        <w:ind w:left="474" w:hanging="358"/>
      </w:pPr>
      <w:rPr>
        <w:rFonts w:ascii="Times New Roman" w:hAnsi="Times New Roman" w:cs="Times New Roman"/>
        <w:sz w:val="22"/>
        <w:szCs w:val="22"/>
      </w:rPr>
    </w:lvl>
    <w:lvl w:ilvl="1" w:tplc="351E0BF0">
      <w:start w:val="1"/>
      <w:numFmt w:val="bullet"/>
      <w:lvlText w:val="•"/>
      <w:lvlJc w:val="left"/>
      <w:pPr>
        <w:ind w:left="1362" w:hanging="358"/>
      </w:pPr>
    </w:lvl>
    <w:lvl w:ilvl="2" w:tplc="666CA9D2">
      <w:start w:val="1"/>
      <w:numFmt w:val="bullet"/>
      <w:lvlText w:val="•"/>
      <w:lvlJc w:val="left"/>
      <w:pPr>
        <w:ind w:left="2245" w:hanging="358"/>
      </w:pPr>
    </w:lvl>
    <w:lvl w:ilvl="3" w:tplc="56FA248A">
      <w:start w:val="1"/>
      <w:numFmt w:val="bullet"/>
      <w:lvlText w:val="•"/>
      <w:lvlJc w:val="left"/>
      <w:pPr>
        <w:ind w:left="3127" w:hanging="358"/>
      </w:pPr>
    </w:lvl>
    <w:lvl w:ilvl="4" w:tplc="4D1813A6">
      <w:start w:val="1"/>
      <w:numFmt w:val="bullet"/>
      <w:lvlText w:val="•"/>
      <w:lvlJc w:val="left"/>
      <w:pPr>
        <w:ind w:left="4010" w:hanging="358"/>
      </w:pPr>
    </w:lvl>
    <w:lvl w:ilvl="5" w:tplc="1230356A">
      <w:start w:val="1"/>
      <w:numFmt w:val="bullet"/>
      <w:lvlText w:val="•"/>
      <w:lvlJc w:val="left"/>
      <w:pPr>
        <w:ind w:left="4893" w:hanging="358"/>
      </w:pPr>
    </w:lvl>
    <w:lvl w:ilvl="6" w:tplc="9802F544">
      <w:start w:val="1"/>
      <w:numFmt w:val="bullet"/>
      <w:lvlText w:val="•"/>
      <w:lvlJc w:val="left"/>
      <w:pPr>
        <w:ind w:left="5775" w:hanging="358"/>
      </w:pPr>
    </w:lvl>
    <w:lvl w:ilvl="7" w:tplc="D318E938">
      <w:start w:val="1"/>
      <w:numFmt w:val="bullet"/>
      <w:lvlText w:val="•"/>
      <w:lvlJc w:val="left"/>
      <w:pPr>
        <w:ind w:left="6658" w:hanging="358"/>
      </w:pPr>
    </w:lvl>
    <w:lvl w:ilvl="8" w:tplc="A308FBBC">
      <w:start w:val="1"/>
      <w:numFmt w:val="bullet"/>
      <w:lvlText w:val="•"/>
      <w:lvlJc w:val="left"/>
      <w:pPr>
        <w:ind w:left="7541" w:hanging="358"/>
      </w:pPr>
    </w:lvl>
  </w:abstractNum>
  <w:abstractNum w:abstractNumId="27" w15:restartNumberingAfterBreak="0">
    <w:nsid w:val="56375630"/>
    <w:multiLevelType w:val="hybridMultilevel"/>
    <w:tmpl w:val="9208E55E"/>
    <w:lvl w:ilvl="0" w:tplc="8BE8AF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2B0CA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7CF7556"/>
    <w:multiLevelType w:val="hybridMultilevel"/>
    <w:tmpl w:val="FFFFFFFF"/>
    <w:lvl w:ilvl="0" w:tplc="20223CDC">
      <w:start w:val="1"/>
      <w:numFmt w:val="decimal"/>
      <w:lvlText w:val="(%1)"/>
      <w:lvlJc w:val="left"/>
      <w:pPr>
        <w:ind w:left="476" w:hanging="360"/>
      </w:pPr>
      <w:rPr>
        <w:rFonts w:ascii="Times New Roman" w:hAnsi="Times New Roman" w:cs="Times New Roman"/>
        <w:sz w:val="22"/>
        <w:szCs w:val="22"/>
      </w:rPr>
    </w:lvl>
    <w:lvl w:ilvl="1" w:tplc="9F00403C">
      <w:start w:val="1"/>
      <w:numFmt w:val="lowerLetter"/>
      <w:lvlText w:val="%2)"/>
      <w:lvlJc w:val="left"/>
      <w:pPr>
        <w:ind w:left="759" w:hanging="360"/>
      </w:pPr>
      <w:rPr>
        <w:rFonts w:cs="Times New Roman"/>
        <w:sz w:val="22"/>
        <w:szCs w:val="22"/>
      </w:rPr>
    </w:lvl>
    <w:lvl w:ilvl="2" w:tplc="4FE2E4A8">
      <w:start w:val="1"/>
      <w:numFmt w:val="bullet"/>
      <w:lvlText w:val="•"/>
      <w:lvlJc w:val="left"/>
      <w:pPr>
        <w:ind w:left="1709" w:hanging="360"/>
      </w:pPr>
    </w:lvl>
    <w:lvl w:ilvl="3" w:tplc="95B8521A">
      <w:start w:val="1"/>
      <w:numFmt w:val="bullet"/>
      <w:lvlText w:val="•"/>
      <w:lvlJc w:val="left"/>
      <w:pPr>
        <w:ind w:left="2659" w:hanging="360"/>
      </w:pPr>
    </w:lvl>
    <w:lvl w:ilvl="4" w:tplc="17022CE4">
      <w:start w:val="1"/>
      <w:numFmt w:val="bullet"/>
      <w:lvlText w:val="•"/>
      <w:lvlJc w:val="left"/>
      <w:pPr>
        <w:ind w:left="3608" w:hanging="360"/>
      </w:pPr>
    </w:lvl>
    <w:lvl w:ilvl="5" w:tplc="91525BD0">
      <w:start w:val="1"/>
      <w:numFmt w:val="bullet"/>
      <w:lvlText w:val="•"/>
      <w:lvlJc w:val="left"/>
      <w:pPr>
        <w:ind w:left="4558" w:hanging="360"/>
      </w:pPr>
    </w:lvl>
    <w:lvl w:ilvl="6" w:tplc="B64CEED4">
      <w:start w:val="1"/>
      <w:numFmt w:val="bullet"/>
      <w:lvlText w:val="•"/>
      <w:lvlJc w:val="left"/>
      <w:pPr>
        <w:ind w:left="5508" w:hanging="360"/>
      </w:pPr>
    </w:lvl>
    <w:lvl w:ilvl="7" w:tplc="CD4C7D84">
      <w:start w:val="1"/>
      <w:numFmt w:val="bullet"/>
      <w:lvlText w:val="•"/>
      <w:lvlJc w:val="left"/>
      <w:pPr>
        <w:ind w:left="6457" w:hanging="360"/>
      </w:pPr>
    </w:lvl>
    <w:lvl w:ilvl="8" w:tplc="92820C22">
      <w:start w:val="1"/>
      <w:numFmt w:val="bullet"/>
      <w:lvlText w:val="•"/>
      <w:lvlJc w:val="left"/>
      <w:pPr>
        <w:ind w:left="7407" w:hanging="360"/>
      </w:pPr>
    </w:lvl>
  </w:abstractNum>
  <w:abstractNum w:abstractNumId="29" w15:restartNumberingAfterBreak="0">
    <w:nsid w:val="59DF08A3"/>
    <w:multiLevelType w:val="hybridMultilevel"/>
    <w:tmpl w:val="F15C0032"/>
    <w:lvl w:ilvl="0" w:tplc="B564674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E6245B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DF376B9"/>
    <w:multiLevelType w:val="hybridMultilevel"/>
    <w:tmpl w:val="777643DA"/>
    <w:lvl w:ilvl="0" w:tplc="6D68AF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4013895"/>
    <w:multiLevelType w:val="hybridMultilevel"/>
    <w:tmpl w:val="FFFFFFFF"/>
    <w:lvl w:ilvl="0" w:tplc="DF88E448">
      <w:start w:val="1"/>
      <w:numFmt w:val="decimal"/>
      <w:lvlText w:val="%1."/>
      <w:lvlJc w:val="left"/>
      <w:pPr>
        <w:ind w:left="474" w:hanging="358"/>
      </w:pPr>
      <w:rPr>
        <w:rFonts w:ascii="Times New Roman" w:hAnsi="Times New Roman" w:cs="Times New Roman"/>
      </w:rPr>
    </w:lvl>
    <w:lvl w:ilvl="1" w:tplc="AF3AD908">
      <w:start w:val="1"/>
      <w:numFmt w:val="lowerLetter"/>
      <w:lvlText w:val="%2)"/>
      <w:lvlJc w:val="left"/>
      <w:pPr>
        <w:ind w:left="824" w:hanging="351"/>
      </w:pPr>
      <w:rPr>
        <w:rFonts w:ascii="Times New Roman" w:hAnsi="Times New Roman" w:cs="Times New Roman"/>
        <w:sz w:val="22"/>
        <w:szCs w:val="22"/>
      </w:rPr>
    </w:lvl>
    <w:lvl w:ilvl="2" w:tplc="C93CB164">
      <w:start w:val="1"/>
      <w:numFmt w:val="bullet"/>
      <w:lvlText w:val="•"/>
      <w:lvlJc w:val="left"/>
      <w:pPr>
        <w:ind w:left="820" w:hanging="351"/>
      </w:pPr>
    </w:lvl>
    <w:lvl w:ilvl="3" w:tplc="DAB85D68">
      <w:start w:val="1"/>
      <w:numFmt w:val="bullet"/>
      <w:lvlText w:val="•"/>
      <w:lvlJc w:val="left"/>
      <w:pPr>
        <w:ind w:left="1880" w:hanging="351"/>
      </w:pPr>
    </w:lvl>
    <w:lvl w:ilvl="4" w:tplc="BC966FBE">
      <w:start w:val="1"/>
      <w:numFmt w:val="bullet"/>
      <w:lvlText w:val="•"/>
      <w:lvlJc w:val="left"/>
      <w:pPr>
        <w:ind w:left="2941" w:hanging="351"/>
      </w:pPr>
    </w:lvl>
    <w:lvl w:ilvl="5" w:tplc="29948E50">
      <w:start w:val="1"/>
      <w:numFmt w:val="bullet"/>
      <w:lvlText w:val="•"/>
      <w:lvlJc w:val="left"/>
      <w:pPr>
        <w:ind w:left="4002" w:hanging="351"/>
      </w:pPr>
    </w:lvl>
    <w:lvl w:ilvl="6" w:tplc="3E18A062">
      <w:start w:val="1"/>
      <w:numFmt w:val="bullet"/>
      <w:lvlText w:val="•"/>
      <w:lvlJc w:val="left"/>
      <w:pPr>
        <w:ind w:left="5063" w:hanging="351"/>
      </w:pPr>
    </w:lvl>
    <w:lvl w:ilvl="7" w:tplc="74405E9E">
      <w:start w:val="1"/>
      <w:numFmt w:val="bullet"/>
      <w:lvlText w:val="•"/>
      <w:lvlJc w:val="left"/>
      <w:pPr>
        <w:ind w:left="6124" w:hanging="351"/>
      </w:pPr>
    </w:lvl>
    <w:lvl w:ilvl="8" w:tplc="3550AC4C">
      <w:start w:val="1"/>
      <w:numFmt w:val="bullet"/>
      <w:lvlText w:val="•"/>
      <w:lvlJc w:val="left"/>
      <w:pPr>
        <w:ind w:left="7184" w:hanging="351"/>
      </w:pPr>
    </w:lvl>
  </w:abstractNum>
  <w:abstractNum w:abstractNumId="32" w15:restartNumberingAfterBreak="0">
    <w:nsid w:val="658913D1"/>
    <w:multiLevelType w:val="hybridMultilevel"/>
    <w:tmpl w:val="200853B0"/>
    <w:lvl w:ilvl="0" w:tplc="20EC60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7643BA4"/>
    <w:multiLevelType w:val="hybridMultilevel"/>
    <w:tmpl w:val="240AD600"/>
    <w:lvl w:ilvl="0" w:tplc="67AE19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8F5A0C"/>
    <w:multiLevelType w:val="hybridMultilevel"/>
    <w:tmpl w:val="6C8C8D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B73F7"/>
    <w:multiLevelType w:val="hybridMultilevel"/>
    <w:tmpl w:val="76C60FD4"/>
    <w:lvl w:ilvl="0" w:tplc="7C62595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36" w15:restartNumberingAfterBreak="0">
    <w:nsid w:val="75866B42"/>
    <w:multiLevelType w:val="hybridMultilevel"/>
    <w:tmpl w:val="562E88A6"/>
    <w:lvl w:ilvl="0" w:tplc="F0F0F0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028D0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B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7"/>
  </w:num>
  <w:num w:numId="4">
    <w:abstractNumId w:val="2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36"/>
  </w:num>
  <w:num w:numId="13">
    <w:abstractNumId w:val="23"/>
  </w:num>
  <w:num w:numId="14">
    <w:abstractNumId w:val="6"/>
  </w:num>
  <w:num w:numId="15">
    <w:abstractNumId w:val="11"/>
  </w:num>
  <w:num w:numId="16">
    <w:abstractNumId w:val="27"/>
  </w:num>
  <w:num w:numId="17">
    <w:abstractNumId w:val="35"/>
  </w:num>
  <w:num w:numId="18">
    <w:abstractNumId w:val="12"/>
  </w:num>
  <w:num w:numId="19">
    <w:abstractNumId w:val="30"/>
  </w:num>
  <w:num w:numId="20">
    <w:abstractNumId w:val="24"/>
  </w:num>
  <w:num w:numId="21">
    <w:abstractNumId w:val="3"/>
  </w:num>
  <w:num w:numId="22">
    <w:abstractNumId w:val="25"/>
  </w:num>
  <w:num w:numId="23">
    <w:abstractNumId w:val="7"/>
  </w:num>
  <w:num w:numId="24">
    <w:abstractNumId w:val="15"/>
  </w:num>
  <w:num w:numId="25">
    <w:abstractNumId w:val="34"/>
  </w:num>
  <w:num w:numId="26">
    <w:abstractNumId w:val="9"/>
  </w:num>
  <w:num w:numId="27">
    <w:abstractNumId w:val="4"/>
  </w:num>
  <w:num w:numId="28">
    <w:abstractNumId w:val="0"/>
  </w:num>
  <w:num w:numId="29">
    <w:abstractNumId w:val="14"/>
  </w:num>
  <w:num w:numId="30">
    <w:abstractNumId w:val="2"/>
  </w:num>
  <w:num w:numId="31">
    <w:abstractNumId w:val="21"/>
  </w:num>
  <w:num w:numId="32">
    <w:abstractNumId w:val="28"/>
  </w:num>
  <w:num w:numId="33">
    <w:abstractNumId w:val="31"/>
  </w:num>
  <w:num w:numId="34">
    <w:abstractNumId w:val="8"/>
  </w:num>
  <w:num w:numId="35">
    <w:abstractNumId w:val="10"/>
  </w:num>
  <w:num w:numId="36">
    <w:abstractNumId w:val="26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9C"/>
    <w:rsid w:val="0000206C"/>
    <w:rsid w:val="00014388"/>
    <w:rsid w:val="00020E90"/>
    <w:rsid w:val="00021CC2"/>
    <w:rsid w:val="000222B0"/>
    <w:rsid w:val="00022721"/>
    <w:rsid w:val="00037F72"/>
    <w:rsid w:val="00046D65"/>
    <w:rsid w:val="00047C61"/>
    <w:rsid w:val="00060F72"/>
    <w:rsid w:val="00074AC2"/>
    <w:rsid w:val="00075AAB"/>
    <w:rsid w:val="000800A4"/>
    <w:rsid w:val="000874DE"/>
    <w:rsid w:val="000911A2"/>
    <w:rsid w:val="00092A84"/>
    <w:rsid w:val="000A5572"/>
    <w:rsid w:val="000A6162"/>
    <w:rsid w:val="000B4EF2"/>
    <w:rsid w:val="000C41AD"/>
    <w:rsid w:val="000D12E2"/>
    <w:rsid w:val="000D4D52"/>
    <w:rsid w:val="001031CF"/>
    <w:rsid w:val="001131A1"/>
    <w:rsid w:val="001201B5"/>
    <w:rsid w:val="00121311"/>
    <w:rsid w:val="0012152B"/>
    <w:rsid w:val="00145D95"/>
    <w:rsid w:val="00150720"/>
    <w:rsid w:val="001517B9"/>
    <w:rsid w:val="001575B6"/>
    <w:rsid w:val="00165B78"/>
    <w:rsid w:val="00181CB9"/>
    <w:rsid w:val="00194531"/>
    <w:rsid w:val="00195C5D"/>
    <w:rsid w:val="001A1CCF"/>
    <w:rsid w:val="001A70A4"/>
    <w:rsid w:val="001B2C5D"/>
    <w:rsid w:val="001B53FE"/>
    <w:rsid w:val="001B676D"/>
    <w:rsid w:val="001C319F"/>
    <w:rsid w:val="001C4520"/>
    <w:rsid w:val="001D1ACA"/>
    <w:rsid w:val="001D4557"/>
    <w:rsid w:val="001F3417"/>
    <w:rsid w:val="001F592D"/>
    <w:rsid w:val="00203E97"/>
    <w:rsid w:val="002125E7"/>
    <w:rsid w:val="002150B0"/>
    <w:rsid w:val="00216260"/>
    <w:rsid w:val="00222932"/>
    <w:rsid w:val="00224323"/>
    <w:rsid w:val="00231CF4"/>
    <w:rsid w:val="00234A8C"/>
    <w:rsid w:val="0023627B"/>
    <w:rsid w:val="0024279F"/>
    <w:rsid w:val="00244539"/>
    <w:rsid w:val="0024773B"/>
    <w:rsid w:val="00273315"/>
    <w:rsid w:val="00274668"/>
    <w:rsid w:val="002825BA"/>
    <w:rsid w:val="00286880"/>
    <w:rsid w:val="00297260"/>
    <w:rsid w:val="002A564A"/>
    <w:rsid w:val="002A5EF0"/>
    <w:rsid w:val="002B1E32"/>
    <w:rsid w:val="002B3A48"/>
    <w:rsid w:val="002C0C33"/>
    <w:rsid w:val="002C58A5"/>
    <w:rsid w:val="002D2A3F"/>
    <w:rsid w:val="002D52C6"/>
    <w:rsid w:val="002E03FB"/>
    <w:rsid w:val="002F01D2"/>
    <w:rsid w:val="002F6FCD"/>
    <w:rsid w:val="00301D27"/>
    <w:rsid w:val="0032273A"/>
    <w:rsid w:val="00323589"/>
    <w:rsid w:val="00330CDD"/>
    <w:rsid w:val="003366E2"/>
    <w:rsid w:val="003424E1"/>
    <w:rsid w:val="00350BB6"/>
    <w:rsid w:val="00352FF6"/>
    <w:rsid w:val="00370660"/>
    <w:rsid w:val="00375293"/>
    <w:rsid w:val="003760B0"/>
    <w:rsid w:val="0037628B"/>
    <w:rsid w:val="00396073"/>
    <w:rsid w:val="003A0153"/>
    <w:rsid w:val="003A05FC"/>
    <w:rsid w:val="003B52C3"/>
    <w:rsid w:val="003D3439"/>
    <w:rsid w:val="003E04D4"/>
    <w:rsid w:val="003F2144"/>
    <w:rsid w:val="003F5991"/>
    <w:rsid w:val="00402AD1"/>
    <w:rsid w:val="00403409"/>
    <w:rsid w:val="004071BA"/>
    <w:rsid w:val="00410DA6"/>
    <w:rsid w:val="004210C7"/>
    <w:rsid w:val="00430F75"/>
    <w:rsid w:val="00431411"/>
    <w:rsid w:val="00444D40"/>
    <w:rsid w:val="00446529"/>
    <w:rsid w:val="00447D2C"/>
    <w:rsid w:val="0045091C"/>
    <w:rsid w:val="00455493"/>
    <w:rsid w:val="00462532"/>
    <w:rsid w:val="00477CC2"/>
    <w:rsid w:val="00485E7D"/>
    <w:rsid w:val="0049033E"/>
    <w:rsid w:val="00493571"/>
    <w:rsid w:val="00495C34"/>
    <w:rsid w:val="004B25DA"/>
    <w:rsid w:val="004F42BF"/>
    <w:rsid w:val="004F48F6"/>
    <w:rsid w:val="004F64EF"/>
    <w:rsid w:val="004F7B0C"/>
    <w:rsid w:val="0050379A"/>
    <w:rsid w:val="00504C69"/>
    <w:rsid w:val="00506373"/>
    <w:rsid w:val="00511ABC"/>
    <w:rsid w:val="005137AE"/>
    <w:rsid w:val="005253ED"/>
    <w:rsid w:val="00562879"/>
    <w:rsid w:val="00564A2C"/>
    <w:rsid w:val="00567412"/>
    <w:rsid w:val="005719A0"/>
    <w:rsid w:val="0057290A"/>
    <w:rsid w:val="00572DAF"/>
    <w:rsid w:val="0057742E"/>
    <w:rsid w:val="005828E6"/>
    <w:rsid w:val="00582A6D"/>
    <w:rsid w:val="00587799"/>
    <w:rsid w:val="00594820"/>
    <w:rsid w:val="0059753C"/>
    <w:rsid w:val="005A0066"/>
    <w:rsid w:val="005B36A8"/>
    <w:rsid w:val="005D2819"/>
    <w:rsid w:val="005D2E23"/>
    <w:rsid w:val="005D6D7B"/>
    <w:rsid w:val="005E1617"/>
    <w:rsid w:val="005E3C96"/>
    <w:rsid w:val="005E65ED"/>
    <w:rsid w:val="005F5B24"/>
    <w:rsid w:val="006004B1"/>
    <w:rsid w:val="00601D57"/>
    <w:rsid w:val="00602470"/>
    <w:rsid w:val="0062288A"/>
    <w:rsid w:val="006245C5"/>
    <w:rsid w:val="00632A6E"/>
    <w:rsid w:val="00633D29"/>
    <w:rsid w:val="00634372"/>
    <w:rsid w:val="006433E5"/>
    <w:rsid w:val="00653D0B"/>
    <w:rsid w:val="006562AF"/>
    <w:rsid w:val="006666D8"/>
    <w:rsid w:val="00673B79"/>
    <w:rsid w:val="006756F1"/>
    <w:rsid w:val="00675FD6"/>
    <w:rsid w:val="00680649"/>
    <w:rsid w:val="00681547"/>
    <w:rsid w:val="006A3882"/>
    <w:rsid w:val="006B1163"/>
    <w:rsid w:val="006B3EB8"/>
    <w:rsid w:val="006B678B"/>
    <w:rsid w:val="006C0A14"/>
    <w:rsid w:val="006C22C0"/>
    <w:rsid w:val="006E01A4"/>
    <w:rsid w:val="006E421B"/>
    <w:rsid w:val="006E5F93"/>
    <w:rsid w:val="006F439C"/>
    <w:rsid w:val="00716A94"/>
    <w:rsid w:val="00727C10"/>
    <w:rsid w:val="0073424B"/>
    <w:rsid w:val="00737148"/>
    <w:rsid w:val="00737933"/>
    <w:rsid w:val="00737BCA"/>
    <w:rsid w:val="00740EE4"/>
    <w:rsid w:val="00742DE8"/>
    <w:rsid w:val="00754473"/>
    <w:rsid w:val="00763C51"/>
    <w:rsid w:val="007671CD"/>
    <w:rsid w:val="007929CE"/>
    <w:rsid w:val="007939AB"/>
    <w:rsid w:val="00793AEF"/>
    <w:rsid w:val="007A5967"/>
    <w:rsid w:val="007B417B"/>
    <w:rsid w:val="007B47CA"/>
    <w:rsid w:val="007C4A57"/>
    <w:rsid w:val="007D6C7A"/>
    <w:rsid w:val="007E285B"/>
    <w:rsid w:val="007E41AB"/>
    <w:rsid w:val="007F4C97"/>
    <w:rsid w:val="0080647C"/>
    <w:rsid w:val="008109B5"/>
    <w:rsid w:val="00812923"/>
    <w:rsid w:val="008167E8"/>
    <w:rsid w:val="00817D54"/>
    <w:rsid w:val="0082343D"/>
    <w:rsid w:val="00846B06"/>
    <w:rsid w:val="00851F7E"/>
    <w:rsid w:val="00854EC1"/>
    <w:rsid w:val="008729E0"/>
    <w:rsid w:val="00880C53"/>
    <w:rsid w:val="00880DFB"/>
    <w:rsid w:val="00881F76"/>
    <w:rsid w:val="00884807"/>
    <w:rsid w:val="00886665"/>
    <w:rsid w:val="00886C7F"/>
    <w:rsid w:val="00887A36"/>
    <w:rsid w:val="008A50CC"/>
    <w:rsid w:val="008B4AA0"/>
    <w:rsid w:val="008B797D"/>
    <w:rsid w:val="008C0A18"/>
    <w:rsid w:val="008D0B5F"/>
    <w:rsid w:val="008D2CEC"/>
    <w:rsid w:val="008E4D01"/>
    <w:rsid w:val="0090190E"/>
    <w:rsid w:val="00915D87"/>
    <w:rsid w:val="00927A2A"/>
    <w:rsid w:val="009328A2"/>
    <w:rsid w:val="0093710F"/>
    <w:rsid w:val="00941E81"/>
    <w:rsid w:val="00952FEA"/>
    <w:rsid w:val="00961DCB"/>
    <w:rsid w:val="00964E16"/>
    <w:rsid w:val="00966978"/>
    <w:rsid w:val="00966AA5"/>
    <w:rsid w:val="00973461"/>
    <w:rsid w:val="0097624A"/>
    <w:rsid w:val="00976AD2"/>
    <w:rsid w:val="00980704"/>
    <w:rsid w:val="00986468"/>
    <w:rsid w:val="00987188"/>
    <w:rsid w:val="00993823"/>
    <w:rsid w:val="00993CF6"/>
    <w:rsid w:val="009A1078"/>
    <w:rsid w:val="009A64FB"/>
    <w:rsid w:val="009B2833"/>
    <w:rsid w:val="009C0DF4"/>
    <w:rsid w:val="009C25E3"/>
    <w:rsid w:val="009D2055"/>
    <w:rsid w:val="009E47E2"/>
    <w:rsid w:val="009E5513"/>
    <w:rsid w:val="009F4588"/>
    <w:rsid w:val="00A00850"/>
    <w:rsid w:val="00A027F7"/>
    <w:rsid w:val="00A05153"/>
    <w:rsid w:val="00A1603C"/>
    <w:rsid w:val="00A2286D"/>
    <w:rsid w:val="00A41286"/>
    <w:rsid w:val="00A529F8"/>
    <w:rsid w:val="00A625AF"/>
    <w:rsid w:val="00A637AE"/>
    <w:rsid w:val="00A85F50"/>
    <w:rsid w:val="00A87813"/>
    <w:rsid w:val="00A94559"/>
    <w:rsid w:val="00A955E5"/>
    <w:rsid w:val="00AA01E4"/>
    <w:rsid w:val="00AA522D"/>
    <w:rsid w:val="00AA69B3"/>
    <w:rsid w:val="00AB3DB5"/>
    <w:rsid w:val="00AD036C"/>
    <w:rsid w:val="00AD14A8"/>
    <w:rsid w:val="00AE606C"/>
    <w:rsid w:val="00AF38EC"/>
    <w:rsid w:val="00B0211B"/>
    <w:rsid w:val="00B026EA"/>
    <w:rsid w:val="00B044CC"/>
    <w:rsid w:val="00B143A9"/>
    <w:rsid w:val="00B36703"/>
    <w:rsid w:val="00B47A39"/>
    <w:rsid w:val="00B47F7B"/>
    <w:rsid w:val="00B52439"/>
    <w:rsid w:val="00B67878"/>
    <w:rsid w:val="00B70698"/>
    <w:rsid w:val="00B75C1E"/>
    <w:rsid w:val="00B831EB"/>
    <w:rsid w:val="00B90B62"/>
    <w:rsid w:val="00BA03D7"/>
    <w:rsid w:val="00BB1806"/>
    <w:rsid w:val="00BC0BBA"/>
    <w:rsid w:val="00BC4AA6"/>
    <w:rsid w:val="00BC5A57"/>
    <w:rsid w:val="00BE072F"/>
    <w:rsid w:val="00BE2F7D"/>
    <w:rsid w:val="00BF09FF"/>
    <w:rsid w:val="00C021D1"/>
    <w:rsid w:val="00C06DA1"/>
    <w:rsid w:val="00C16DAB"/>
    <w:rsid w:val="00C354E9"/>
    <w:rsid w:val="00C4294B"/>
    <w:rsid w:val="00C50EF7"/>
    <w:rsid w:val="00C57EFF"/>
    <w:rsid w:val="00C62663"/>
    <w:rsid w:val="00C67249"/>
    <w:rsid w:val="00C673E2"/>
    <w:rsid w:val="00C72A8F"/>
    <w:rsid w:val="00C74433"/>
    <w:rsid w:val="00C8274C"/>
    <w:rsid w:val="00C93154"/>
    <w:rsid w:val="00CA4E9B"/>
    <w:rsid w:val="00CA75FD"/>
    <w:rsid w:val="00CC5B60"/>
    <w:rsid w:val="00CE3408"/>
    <w:rsid w:val="00CF7562"/>
    <w:rsid w:val="00D00253"/>
    <w:rsid w:val="00D00F28"/>
    <w:rsid w:val="00D063B1"/>
    <w:rsid w:val="00D22338"/>
    <w:rsid w:val="00D508B7"/>
    <w:rsid w:val="00D51135"/>
    <w:rsid w:val="00D53182"/>
    <w:rsid w:val="00D5495C"/>
    <w:rsid w:val="00D56687"/>
    <w:rsid w:val="00D613CC"/>
    <w:rsid w:val="00D72B53"/>
    <w:rsid w:val="00D85D64"/>
    <w:rsid w:val="00D863D3"/>
    <w:rsid w:val="00D92FED"/>
    <w:rsid w:val="00D934B2"/>
    <w:rsid w:val="00DA2360"/>
    <w:rsid w:val="00DC007A"/>
    <w:rsid w:val="00DC7493"/>
    <w:rsid w:val="00DE5E4A"/>
    <w:rsid w:val="00DE7E80"/>
    <w:rsid w:val="00DF52C6"/>
    <w:rsid w:val="00E07652"/>
    <w:rsid w:val="00E077E0"/>
    <w:rsid w:val="00E228AE"/>
    <w:rsid w:val="00E43F84"/>
    <w:rsid w:val="00E4440F"/>
    <w:rsid w:val="00E44B9C"/>
    <w:rsid w:val="00E46632"/>
    <w:rsid w:val="00E70C96"/>
    <w:rsid w:val="00E74A03"/>
    <w:rsid w:val="00E80010"/>
    <w:rsid w:val="00E8008C"/>
    <w:rsid w:val="00E851D6"/>
    <w:rsid w:val="00E9781D"/>
    <w:rsid w:val="00EA2EAE"/>
    <w:rsid w:val="00EA32BD"/>
    <w:rsid w:val="00EA513E"/>
    <w:rsid w:val="00EA6794"/>
    <w:rsid w:val="00EC4BF2"/>
    <w:rsid w:val="00ED5830"/>
    <w:rsid w:val="00EE1388"/>
    <w:rsid w:val="00EE235A"/>
    <w:rsid w:val="00EE60B0"/>
    <w:rsid w:val="00F06DA6"/>
    <w:rsid w:val="00F128B1"/>
    <w:rsid w:val="00F12FF2"/>
    <w:rsid w:val="00F14CB9"/>
    <w:rsid w:val="00F239AA"/>
    <w:rsid w:val="00F24BAC"/>
    <w:rsid w:val="00F33AC6"/>
    <w:rsid w:val="00F3426F"/>
    <w:rsid w:val="00F4239D"/>
    <w:rsid w:val="00F42EDA"/>
    <w:rsid w:val="00F45AC5"/>
    <w:rsid w:val="00F465DC"/>
    <w:rsid w:val="00F63CE5"/>
    <w:rsid w:val="00F81607"/>
    <w:rsid w:val="00F9605A"/>
    <w:rsid w:val="00FA0DEF"/>
    <w:rsid w:val="00FA4E24"/>
    <w:rsid w:val="00FC12B1"/>
    <w:rsid w:val="00FC3507"/>
    <w:rsid w:val="00FD68BF"/>
    <w:rsid w:val="00FE61C3"/>
    <w:rsid w:val="00FF2824"/>
    <w:rsid w:val="00FF28ED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9B2703"/>
  <w15:docId w15:val="{B097BB29-3EA2-46CE-BDE3-D2E588F44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F439C"/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"/>
    <w:link w:val="Nadpis1Char"/>
    <w:uiPriority w:val="9"/>
    <w:qFormat/>
    <w:rsid w:val="006F439C"/>
    <w:pPr>
      <w:keepNext/>
      <w:spacing w:before="240" w:after="60"/>
      <w:jc w:val="center"/>
      <w:outlineLvl w:val="0"/>
    </w:pPr>
    <w:rPr>
      <w:b/>
      <w:bCs/>
      <w:caps/>
      <w:kern w:val="32"/>
      <w:sz w:val="32"/>
      <w:szCs w:val="32"/>
    </w:rPr>
  </w:style>
  <w:style w:type="paragraph" w:styleId="Nadpis2">
    <w:name w:val="heading 2"/>
    <w:basedOn w:val="Normlny"/>
    <w:next w:val="Normln"/>
    <w:link w:val="Nadpis2Char"/>
    <w:uiPriority w:val="9"/>
    <w:qFormat/>
    <w:rsid w:val="006F439C"/>
    <w:pPr>
      <w:keepNext/>
      <w:spacing w:before="240" w:after="60"/>
      <w:jc w:val="center"/>
      <w:outlineLvl w:val="1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6F439C"/>
    <w:rPr>
      <w:rFonts w:ascii="Times New Roman" w:hAnsi="Times New Roman" w:cs="Times New Roman"/>
      <w:b/>
      <w:bCs/>
      <w:caps/>
      <w:kern w:val="32"/>
      <w:sz w:val="32"/>
      <w:szCs w:val="32"/>
      <w:lang w:eastAsia="sk-SK"/>
    </w:rPr>
  </w:style>
  <w:style w:type="character" w:customStyle="1" w:styleId="Nadpis2Char">
    <w:name w:val="Nadpis 2 Char"/>
    <w:link w:val="Nadpis2"/>
    <w:uiPriority w:val="9"/>
    <w:locked/>
    <w:rsid w:val="006F439C"/>
    <w:rPr>
      <w:rFonts w:ascii="Times New Roman" w:hAnsi="Times New Roman" w:cs="Times New Roman"/>
      <w:b/>
      <w:bCs/>
      <w:sz w:val="28"/>
      <w:szCs w:val="28"/>
      <w:lang w:eastAsia="sk-SK"/>
    </w:rPr>
  </w:style>
  <w:style w:type="paragraph" w:styleId="Bezriadkovania">
    <w:name w:val="No Spacing"/>
    <w:uiPriority w:val="1"/>
    <w:qFormat/>
    <w:rsid w:val="006F439C"/>
    <w:rPr>
      <w:rFonts w:ascii="Times New Roman" w:hAnsi="Times New Roman"/>
      <w:sz w:val="24"/>
      <w:szCs w:val="24"/>
    </w:rPr>
  </w:style>
  <w:style w:type="paragraph" w:customStyle="1" w:styleId="Normln">
    <w:name w:val="Normální"/>
    <w:basedOn w:val="Normlny"/>
    <w:rsid w:val="006F439C"/>
    <w:rPr>
      <w:sz w:val="20"/>
      <w:szCs w:val="20"/>
    </w:rPr>
  </w:style>
  <w:style w:type="paragraph" w:styleId="Zkladntext2">
    <w:name w:val="Body Text 2"/>
    <w:basedOn w:val="Normlny"/>
    <w:link w:val="Zkladntext2Char"/>
    <w:uiPriority w:val="99"/>
    <w:rsid w:val="006F439C"/>
    <w:pPr>
      <w:jc w:val="both"/>
    </w:pPr>
  </w:style>
  <w:style w:type="character" w:customStyle="1" w:styleId="Zkladntext2Char">
    <w:name w:val="Základný text 2 Char"/>
    <w:link w:val="Zkladntext2"/>
    <w:uiPriority w:val="99"/>
    <w:locked/>
    <w:rsid w:val="006F439C"/>
    <w:rPr>
      <w:rFonts w:ascii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F439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6F439C"/>
    <w:rPr>
      <w:rFonts w:ascii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14CB9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F14CB9"/>
    <w:rPr>
      <w:rFonts w:ascii="Times New Roman" w:hAnsi="Times New Roman"/>
    </w:rPr>
  </w:style>
  <w:style w:type="character" w:styleId="Odkaznapoznmkupodiarou">
    <w:name w:val="footnote reference"/>
    <w:uiPriority w:val="99"/>
    <w:semiHidden/>
    <w:unhideWhenUsed/>
    <w:rsid w:val="00F14CB9"/>
    <w:rPr>
      <w:vertAlign w:val="superscript"/>
    </w:rPr>
  </w:style>
  <w:style w:type="paragraph" w:styleId="Odsekzoznamu">
    <w:name w:val="List Paragraph"/>
    <w:basedOn w:val="Normlny"/>
    <w:uiPriority w:val="99"/>
    <w:qFormat/>
    <w:rsid w:val="00181CB9"/>
    <w:pPr>
      <w:ind w:left="708"/>
    </w:pPr>
  </w:style>
  <w:style w:type="paragraph" w:customStyle="1" w:styleId="Default">
    <w:name w:val="Default"/>
    <w:rsid w:val="00EE235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kaznakomentr">
    <w:name w:val="annotation reference"/>
    <w:uiPriority w:val="99"/>
    <w:semiHidden/>
    <w:unhideWhenUsed/>
    <w:rsid w:val="00FF282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824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FF2824"/>
    <w:rPr>
      <w:rFonts w:ascii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824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FF2824"/>
    <w:rPr>
      <w:rFonts w:ascii="Times New Roman" w:hAnsi="Times New Roman"/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F2824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FF2824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BF09FF"/>
    <w:rPr>
      <w:color w:val="0000FF"/>
      <w:u w:val="single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FE61C3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FE61C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208D7-802E-417F-8C16-E3F6063B1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10755</CharactersWithSpaces>
  <SharedDoc>false</SharedDoc>
  <HLinks>
    <vt:vector size="6" baseType="variant">
      <vt:variant>
        <vt:i4>5242952</vt:i4>
      </vt:variant>
      <vt:variant>
        <vt:i4>0</vt:i4>
      </vt:variant>
      <vt:variant>
        <vt:i4>0</vt:i4>
      </vt:variant>
      <vt:variant>
        <vt:i4>5</vt:i4>
      </vt:variant>
      <vt:variant>
        <vt:lpwstr>https://www.minedu.sk/data/att/16629.pdf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Bútora</dc:creator>
  <cp:lastModifiedBy>Starosta</cp:lastModifiedBy>
  <cp:revision>7</cp:revision>
  <cp:lastPrinted>2022-08-03T11:57:00Z</cp:lastPrinted>
  <dcterms:created xsi:type="dcterms:W3CDTF">2022-08-03T11:28:00Z</dcterms:created>
  <dcterms:modified xsi:type="dcterms:W3CDTF">2022-08-03T12:02:00Z</dcterms:modified>
</cp:coreProperties>
</file>